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1804D" w14:textId="3054E1DF" w:rsidR="001B3571" w:rsidRPr="00A4270D" w:rsidRDefault="008931DD" w:rsidP="00DA3622">
      <w:pPr>
        <w:widowControl w:val="0"/>
        <w:autoSpaceDE w:val="0"/>
        <w:autoSpaceDN w:val="0"/>
        <w:adjustRightInd w:val="0"/>
        <w:spacing w:line="360" w:lineRule="auto"/>
        <w:jc w:val="center"/>
        <w:rPr>
          <w:rFonts w:asciiTheme="minorHAnsi" w:hAnsiTheme="minorHAnsi" w:cstheme="minorHAnsi"/>
          <w:b/>
          <w:sz w:val="32"/>
          <w:szCs w:val="22"/>
        </w:rPr>
      </w:pPr>
      <w:r w:rsidRPr="00A4270D">
        <w:rPr>
          <w:rFonts w:asciiTheme="minorHAnsi" w:hAnsiTheme="minorHAnsi" w:cstheme="minorHAnsi"/>
          <w:b/>
          <w:sz w:val="32"/>
          <w:szCs w:val="22"/>
        </w:rPr>
        <w:t>REGULAMIN</w:t>
      </w:r>
    </w:p>
    <w:p w14:paraId="7C53EA7A" w14:textId="77777777" w:rsidR="001A5044" w:rsidRPr="002D4F09" w:rsidRDefault="00341E6D" w:rsidP="00DA3622">
      <w:pPr>
        <w:widowControl w:val="0"/>
        <w:autoSpaceDE w:val="0"/>
        <w:autoSpaceDN w:val="0"/>
        <w:adjustRightInd w:val="0"/>
        <w:spacing w:line="360" w:lineRule="auto"/>
        <w:jc w:val="center"/>
        <w:rPr>
          <w:rFonts w:asciiTheme="minorHAnsi" w:hAnsiTheme="minorHAnsi" w:cstheme="minorHAnsi"/>
          <w:b/>
          <w:szCs w:val="22"/>
        </w:rPr>
      </w:pPr>
      <w:r w:rsidRPr="002D4F09">
        <w:rPr>
          <w:rFonts w:asciiTheme="minorHAnsi" w:hAnsiTheme="minorHAnsi" w:cstheme="minorHAnsi"/>
          <w:b/>
          <w:szCs w:val="22"/>
        </w:rPr>
        <w:t>rozliczania kosztów energii cieplnej na potrzeby centralnego ogrzewania</w:t>
      </w:r>
      <w:r w:rsidR="002D4F09">
        <w:rPr>
          <w:rFonts w:asciiTheme="minorHAnsi" w:hAnsiTheme="minorHAnsi" w:cstheme="minorHAnsi"/>
          <w:b/>
          <w:szCs w:val="22"/>
        </w:rPr>
        <w:br/>
      </w:r>
      <w:r w:rsidR="001B3571" w:rsidRPr="002D4F09">
        <w:rPr>
          <w:rFonts w:asciiTheme="minorHAnsi" w:hAnsiTheme="minorHAnsi" w:cstheme="minorHAnsi"/>
          <w:b/>
          <w:szCs w:val="22"/>
        </w:rPr>
        <w:t>i</w:t>
      </w:r>
      <w:r w:rsidR="00DA3622" w:rsidRPr="002D4F09">
        <w:rPr>
          <w:rFonts w:asciiTheme="minorHAnsi" w:hAnsiTheme="minorHAnsi" w:cstheme="minorHAnsi"/>
          <w:b/>
          <w:szCs w:val="22"/>
        </w:rPr>
        <w:t xml:space="preserve"> </w:t>
      </w:r>
      <w:r w:rsidR="001B3571" w:rsidRPr="002D4F09">
        <w:rPr>
          <w:rFonts w:asciiTheme="minorHAnsi" w:hAnsiTheme="minorHAnsi" w:cstheme="minorHAnsi"/>
          <w:b/>
          <w:szCs w:val="22"/>
        </w:rPr>
        <w:t>przygotowania ciepłej wody uż</w:t>
      </w:r>
      <w:r w:rsidR="002D4F09" w:rsidRPr="002D4F09">
        <w:rPr>
          <w:rFonts w:asciiTheme="minorHAnsi" w:hAnsiTheme="minorHAnsi" w:cstheme="minorHAnsi"/>
          <w:b/>
          <w:szCs w:val="22"/>
        </w:rPr>
        <w:t xml:space="preserve">ytkowej </w:t>
      </w:r>
      <w:r w:rsidR="001B3CCF">
        <w:rPr>
          <w:rFonts w:asciiTheme="minorHAnsi" w:hAnsiTheme="minorHAnsi" w:cstheme="minorHAnsi"/>
          <w:b/>
          <w:szCs w:val="22"/>
        </w:rPr>
        <w:t xml:space="preserve">oraz rozliczania kosztów zbiorowego zaopatrzenia w wodę i zbiorowego odprowadzania ścieków </w:t>
      </w:r>
      <w:r w:rsidR="002D4F09" w:rsidRPr="002D4F09">
        <w:rPr>
          <w:rFonts w:asciiTheme="minorHAnsi" w:hAnsiTheme="minorHAnsi" w:cstheme="minorHAnsi"/>
          <w:b/>
          <w:szCs w:val="22"/>
        </w:rPr>
        <w:t xml:space="preserve">w lokalach mieszkalnych </w:t>
      </w:r>
      <w:r w:rsidR="001B3571" w:rsidRPr="002D4F09">
        <w:rPr>
          <w:rFonts w:asciiTheme="minorHAnsi" w:hAnsiTheme="minorHAnsi" w:cstheme="minorHAnsi"/>
          <w:b/>
          <w:szCs w:val="22"/>
        </w:rPr>
        <w:t>i użytkowych</w:t>
      </w:r>
      <w:r w:rsidR="002D4F09" w:rsidRPr="002D4F09">
        <w:rPr>
          <w:rFonts w:asciiTheme="minorHAnsi" w:hAnsiTheme="minorHAnsi" w:cstheme="minorHAnsi"/>
          <w:b/>
          <w:szCs w:val="22"/>
        </w:rPr>
        <w:t xml:space="preserve"> </w:t>
      </w:r>
      <w:r w:rsidR="001B3571" w:rsidRPr="002D4F09">
        <w:rPr>
          <w:rFonts w:asciiTheme="minorHAnsi" w:hAnsiTheme="minorHAnsi" w:cstheme="minorHAnsi"/>
          <w:b/>
          <w:szCs w:val="22"/>
        </w:rPr>
        <w:t>administrowanych przez Miejski Zakład Budynków Komunalnych w Lesznie.</w:t>
      </w:r>
    </w:p>
    <w:p w14:paraId="3A5748BA" w14:textId="77777777" w:rsidR="00341E6D" w:rsidRDefault="00341E6D" w:rsidP="00DA3622">
      <w:pPr>
        <w:widowControl w:val="0"/>
        <w:autoSpaceDE w:val="0"/>
        <w:autoSpaceDN w:val="0"/>
        <w:adjustRightInd w:val="0"/>
        <w:spacing w:line="360" w:lineRule="auto"/>
        <w:rPr>
          <w:rFonts w:asciiTheme="minorHAnsi" w:hAnsiTheme="minorHAnsi" w:cstheme="minorHAnsi"/>
          <w:sz w:val="22"/>
          <w:szCs w:val="22"/>
        </w:rPr>
      </w:pPr>
    </w:p>
    <w:p w14:paraId="418DCB88" w14:textId="77777777" w:rsidR="001A2F5D" w:rsidRPr="00024ABE" w:rsidRDefault="001A2F5D" w:rsidP="00A46273">
      <w:pPr>
        <w:pStyle w:val="Akapitzlist"/>
        <w:widowControl w:val="0"/>
        <w:numPr>
          <w:ilvl w:val="0"/>
          <w:numId w:val="2"/>
        </w:numPr>
        <w:autoSpaceDE w:val="0"/>
        <w:autoSpaceDN w:val="0"/>
        <w:adjustRightInd w:val="0"/>
        <w:spacing w:line="360" w:lineRule="auto"/>
        <w:rPr>
          <w:rFonts w:asciiTheme="minorHAnsi" w:hAnsiTheme="minorHAnsi" w:cstheme="minorHAnsi"/>
          <w:b/>
          <w:sz w:val="28"/>
          <w:szCs w:val="22"/>
          <w:u w:val="single"/>
        </w:rPr>
      </w:pPr>
      <w:r w:rsidRPr="00024ABE">
        <w:rPr>
          <w:rFonts w:asciiTheme="minorHAnsi" w:hAnsiTheme="minorHAnsi" w:cstheme="minorHAnsi"/>
          <w:b/>
          <w:sz w:val="28"/>
          <w:szCs w:val="22"/>
        </w:rPr>
        <w:t>Przepisy ogólne</w:t>
      </w:r>
      <w:r w:rsidR="00024ABE">
        <w:rPr>
          <w:rFonts w:asciiTheme="minorHAnsi" w:hAnsiTheme="minorHAnsi" w:cstheme="minorHAnsi"/>
          <w:b/>
          <w:sz w:val="28"/>
          <w:szCs w:val="22"/>
        </w:rPr>
        <w:t>.</w:t>
      </w:r>
    </w:p>
    <w:p w14:paraId="77C5F094" w14:textId="77777777" w:rsidR="001A2F5D" w:rsidRPr="00A4270D" w:rsidRDefault="00386D58"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Celem regulaminu jest ustalenie jednolitych zasad postępowania dla wszystkich lokali </w:t>
      </w:r>
      <w:r w:rsidR="001A5044" w:rsidRPr="00A4270D">
        <w:rPr>
          <w:rFonts w:asciiTheme="minorHAnsi" w:hAnsiTheme="minorHAnsi" w:cstheme="minorHAnsi"/>
          <w:sz w:val="22"/>
          <w:szCs w:val="22"/>
        </w:rPr>
        <w:t xml:space="preserve">mieszkalnych i użytkowych </w:t>
      </w:r>
      <w:r w:rsidRPr="00A4270D">
        <w:rPr>
          <w:rFonts w:asciiTheme="minorHAnsi" w:hAnsiTheme="minorHAnsi" w:cstheme="minorHAnsi"/>
          <w:sz w:val="22"/>
          <w:szCs w:val="22"/>
        </w:rPr>
        <w:t xml:space="preserve">przy dokonywaniu rozliczeń kosztów energii cieplnej z tytułu opomiarowania i ogrzewania </w:t>
      </w:r>
      <w:r w:rsidR="00A8383D" w:rsidRPr="00A4270D">
        <w:rPr>
          <w:rFonts w:asciiTheme="minorHAnsi" w:hAnsiTheme="minorHAnsi" w:cstheme="minorHAnsi"/>
          <w:sz w:val="22"/>
          <w:szCs w:val="22"/>
        </w:rPr>
        <w:t>budynków oraz przygotow</w:t>
      </w:r>
      <w:r w:rsidR="001B3571" w:rsidRPr="00A4270D">
        <w:rPr>
          <w:rFonts w:asciiTheme="minorHAnsi" w:hAnsiTheme="minorHAnsi" w:cstheme="minorHAnsi"/>
          <w:sz w:val="22"/>
          <w:szCs w:val="22"/>
        </w:rPr>
        <w:t>ania ciepłej wody użytkowej</w:t>
      </w:r>
      <w:r w:rsidR="001B3CCF">
        <w:rPr>
          <w:rFonts w:asciiTheme="minorHAnsi" w:hAnsiTheme="minorHAnsi" w:cstheme="minorHAnsi"/>
          <w:sz w:val="22"/>
          <w:szCs w:val="22"/>
        </w:rPr>
        <w:t xml:space="preserve"> a także kosztów zaopatrzenia w wodę i odprowadzenia ścieków</w:t>
      </w:r>
      <w:r w:rsidR="001B3571" w:rsidRPr="00A4270D">
        <w:rPr>
          <w:rFonts w:asciiTheme="minorHAnsi" w:hAnsiTheme="minorHAnsi" w:cstheme="minorHAnsi"/>
          <w:sz w:val="22"/>
          <w:szCs w:val="22"/>
        </w:rPr>
        <w:t>.</w:t>
      </w:r>
    </w:p>
    <w:p w14:paraId="7FAB453D" w14:textId="77777777" w:rsidR="001A2F5D" w:rsidRPr="00A4270D" w:rsidRDefault="00DA3622"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N</w:t>
      </w:r>
      <w:r w:rsidR="006D7F22" w:rsidRPr="00A4270D">
        <w:rPr>
          <w:rFonts w:asciiTheme="minorHAnsi" w:hAnsiTheme="minorHAnsi" w:cstheme="minorHAnsi"/>
          <w:sz w:val="22"/>
          <w:szCs w:val="22"/>
        </w:rPr>
        <w:t xml:space="preserve">iniejszy Regulamin </w:t>
      </w:r>
      <w:r w:rsidRPr="00A4270D">
        <w:rPr>
          <w:rFonts w:asciiTheme="minorHAnsi" w:hAnsiTheme="minorHAnsi" w:cstheme="minorHAnsi"/>
          <w:sz w:val="22"/>
          <w:szCs w:val="22"/>
        </w:rPr>
        <w:t>został opracowany na podstawie</w:t>
      </w:r>
      <w:r w:rsidR="006D7F22" w:rsidRPr="00A4270D">
        <w:rPr>
          <w:rFonts w:asciiTheme="minorHAnsi" w:hAnsiTheme="minorHAnsi" w:cstheme="minorHAnsi"/>
          <w:sz w:val="22"/>
          <w:szCs w:val="22"/>
        </w:rPr>
        <w:t xml:space="preserve"> przepisach prawnych i Polskich Norm:</w:t>
      </w:r>
    </w:p>
    <w:p w14:paraId="688C2F84" w14:textId="77777777" w:rsidR="001A2F5D" w:rsidRPr="001B3CCF" w:rsidRDefault="00DA3622"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Ustawy z dnia 10 kwietnia 1997</w:t>
      </w:r>
      <w:r w:rsidR="001B3CCF">
        <w:rPr>
          <w:rFonts w:asciiTheme="minorHAnsi" w:hAnsiTheme="minorHAnsi" w:cstheme="minorHAnsi"/>
          <w:sz w:val="22"/>
          <w:szCs w:val="22"/>
        </w:rPr>
        <w:t xml:space="preserve"> </w:t>
      </w:r>
      <w:r w:rsidRPr="00A4270D">
        <w:rPr>
          <w:rFonts w:asciiTheme="minorHAnsi" w:hAnsiTheme="minorHAnsi" w:cstheme="minorHAnsi"/>
          <w:sz w:val="22"/>
          <w:szCs w:val="22"/>
        </w:rPr>
        <w:t>r. Prawo energetyczne (Dz. U. z 2022</w:t>
      </w:r>
      <w:r w:rsidR="001B3CCF">
        <w:rPr>
          <w:rFonts w:asciiTheme="minorHAnsi" w:hAnsiTheme="minorHAnsi" w:cstheme="minorHAnsi"/>
          <w:sz w:val="22"/>
          <w:szCs w:val="22"/>
        </w:rPr>
        <w:t xml:space="preserve"> </w:t>
      </w:r>
      <w:r w:rsidRPr="00A4270D">
        <w:rPr>
          <w:rFonts w:asciiTheme="minorHAnsi" w:hAnsiTheme="minorHAnsi" w:cstheme="minorHAnsi"/>
          <w:sz w:val="22"/>
          <w:szCs w:val="22"/>
        </w:rPr>
        <w:t>r. poz. 1385, 1723, 2127, 2243, 2370 i 2687)</w:t>
      </w:r>
    </w:p>
    <w:p w14:paraId="6507CC9E" w14:textId="77777777" w:rsidR="001B3CCF" w:rsidRPr="00A4270D" w:rsidRDefault="001B3CCF"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Ustawa z dnia 7 czerwca 2001 r. o zbiorowym zaopatrzeniu w wodę i zbiorowym odprowadzania ścieków (Dz. U. z 2020 r. poz. 2028, z 2022 r. poz. 1549)</w:t>
      </w:r>
    </w:p>
    <w:p w14:paraId="7741B84A" w14:textId="77777777" w:rsidR="001A2F5D" w:rsidRPr="00A4270D" w:rsidRDefault="006D7F22"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Ustawa z dnia 7 </w:t>
      </w:r>
      <w:r w:rsidR="001B3CCF">
        <w:rPr>
          <w:rFonts w:asciiTheme="minorHAnsi" w:hAnsiTheme="minorHAnsi" w:cstheme="minorHAnsi"/>
          <w:sz w:val="22"/>
          <w:szCs w:val="22"/>
        </w:rPr>
        <w:t xml:space="preserve">lipca 1994r. </w:t>
      </w:r>
      <w:r w:rsidR="00DA3622" w:rsidRPr="00A4270D">
        <w:rPr>
          <w:rFonts w:asciiTheme="minorHAnsi" w:hAnsiTheme="minorHAnsi" w:cstheme="minorHAnsi"/>
          <w:sz w:val="22"/>
          <w:szCs w:val="22"/>
        </w:rPr>
        <w:t>Prawo budowlane (Dz. U. z 2021</w:t>
      </w:r>
      <w:r w:rsidR="001B3CCF">
        <w:rPr>
          <w:rFonts w:asciiTheme="minorHAnsi" w:hAnsiTheme="minorHAnsi" w:cstheme="minorHAnsi"/>
          <w:sz w:val="22"/>
          <w:szCs w:val="22"/>
        </w:rPr>
        <w:t xml:space="preserve"> r.</w:t>
      </w:r>
      <w:r w:rsidR="00DA3622" w:rsidRPr="00A4270D">
        <w:rPr>
          <w:rFonts w:asciiTheme="minorHAnsi" w:hAnsiTheme="minorHAnsi" w:cstheme="minorHAnsi"/>
          <w:sz w:val="22"/>
          <w:szCs w:val="22"/>
        </w:rPr>
        <w:t xml:space="preserve"> poz. 2351 z </w:t>
      </w:r>
      <w:proofErr w:type="spellStart"/>
      <w:r w:rsidR="00DA3622" w:rsidRPr="00A4270D">
        <w:rPr>
          <w:rFonts w:asciiTheme="minorHAnsi" w:hAnsiTheme="minorHAnsi" w:cstheme="minorHAnsi"/>
          <w:sz w:val="22"/>
          <w:szCs w:val="22"/>
        </w:rPr>
        <w:t>późn</w:t>
      </w:r>
      <w:proofErr w:type="spellEnd"/>
      <w:r w:rsidR="00DA3622" w:rsidRPr="00A4270D">
        <w:rPr>
          <w:rFonts w:asciiTheme="minorHAnsi" w:hAnsiTheme="minorHAnsi" w:cstheme="minorHAnsi"/>
          <w:sz w:val="22"/>
          <w:szCs w:val="22"/>
        </w:rPr>
        <w:t>. zm.)</w:t>
      </w:r>
    </w:p>
    <w:p w14:paraId="2F47E87E" w14:textId="77777777" w:rsidR="001A2F5D" w:rsidRPr="00A4270D" w:rsidRDefault="006D7F22"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Rozporządzenie Ministra Spraw Wewnętrznych i Administ</w:t>
      </w:r>
      <w:r w:rsidR="002D4F09">
        <w:rPr>
          <w:rFonts w:asciiTheme="minorHAnsi" w:hAnsiTheme="minorHAnsi" w:cstheme="minorHAnsi"/>
          <w:sz w:val="22"/>
          <w:szCs w:val="22"/>
        </w:rPr>
        <w:t>racji z dnia 16 sierpnia 1999</w:t>
      </w:r>
      <w:r w:rsidR="001B3CCF">
        <w:rPr>
          <w:rFonts w:asciiTheme="minorHAnsi" w:hAnsiTheme="minorHAnsi" w:cstheme="minorHAnsi"/>
          <w:sz w:val="22"/>
          <w:szCs w:val="22"/>
        </w:rPr>
        <w:t xml:space="preserve"> </w:t>
      </w:r>
      <w:r w:rsidR="002D4F09">
        <w:rPr>
          <w:rFonts w:asciiTheme="minorHAnsi" w:hAnsiTheme="minorHAnsi" w:cstheme="minorHAnsi"/>
          <w:sz w:val="22"/>
          <w:szCs w:val="22"/>
        </w:rPr>
        <w:t>r.</w:t>
      </w:r>
      <w:r w:rsidR="002D4F09">
        <w:rPr>
          <w:rFonts w:asciiTheme="minorHAnsi" w:hAnsiTheme="minorHAnsi" w:cstheme="minorHAnsi"/>
          <w:sz w:val="22"/>
          <w:szCs w:val="22"/>
        </w:rPr>
        <w:br/>
      </w:r>
      <w:r w:rsidRPr="00A4270D">
        <w:rPr>
          <w:rFonts w:asciiTheme="minorHAnsi" w:hAnsiTheme="minorHAnsi" w:cstheme="minorHAnsi"/>
          <w:sz w:val="22"/>
          <w:szCs w:val="22"/>
        </w:rPr>
        <w:t>w sprawie warunków technicznych uży</w:t>
      </w:r>
      <w:r w:rsidR="00023101" w:rsidRPr="00A4270D">
        <w:rPr>
          <w:rFonts w:asciiTheme="minorHAnsi" w:hAnsiTheme="minorHAnsi" w:cstheme="minorHAnsi"/>
          <w:sz w:val="22"/>
          <w:szCs w:val="22"/>
        </w:rPr>
        <w:t>tkowania budynków mieszkalnych</w:t>
      </w:r>
      <w:r w:rsidR="00024ABE">
        <w:rPr>
          <w:rFonts w:asciiTheme="minorHAnsi" w:hAnsiTheme="minorHAnsi" w:cstheme="minorHAnsi"/>
          <w:sz w:val="22"/>
          <w:szCs w:val="22"/>
        </w:rPr>
        <w:t xml:space="preserve"> </w:t>
      </w:r>
      <w:r w:rsidR="00023101" w:rsidRPr="00A4270D">
        <w:rPr>
          <w:rFonts w:asciiTheme="minorHAnsi" w:hAnsiTheme="minorHAnsi" w:cstheme="minorHAnsi"/>
          <w:sz w:val="22"/>
          <w:szCs w:val="22"/>
        </w:rPr>
        <w:t>(</w:t>
      </w:r>
      <w:r w:rsidRPr="00A4270D">
        <w:rPr>
          <w:rFonts w:asciiTheme="minorHAnsi" w:hAnsiTheme="minorHAnsi" w:cstheme="minorHAnsi"/>
          <w:sz w:val="22"/>
          <w:szCs w:val="22"/>
        </w:rPr>
        <w:t xml:space="preserve">Dz. U. </w:t>
      </w:r>
      <w:r w:rsidR="00DA3622" w:rsidRPr="00A4270D">
        <w:rPr>
          <w:rFonts w:asciiTheme="minorHAnsi" w:hAnsiTheme="minorHAnsi" w:cstheme="minorHAnsi"/>
          <w:sz w:val="22"/>
          <w:szCs w:val="22"/>
        </w:rPr>
        <w:t>z 1999</w:t>
      </w:r>
      <w:r w:rsidR="001B3CCF">
        <w:rPr>
          <w:rFonts w:asciiTheme="minorHAnsi" w:hAnsiTheme="minorHAnsi" w:cstheme="minorHAnsi"/>
          <w:sz w:val="22"/>
          <w:szCs w:val="22"/>
        </w:rPr>
        <w:t xml:space="preserve"> </w:t>
      </w:r>
      <w:r w:rsidR="00D21D53">
        <w:rPr>
          <w:rFonts w:asciiTheme="minorHAnsi" w:hAnsiTheme="minorHAnsi" w:cstheme="minorHAnsi"/>
          <w:sz w:val="22"/>
          <w:szCs w:val="22"/>
        </w:rPr>
        <w:t>r.</w:t>
      </w:r>
      <w:r w:rsidR="00D21D53">
        <w:rPr>
          <w:rFonts w:asciiTheme="minorHAnsi" w:hAnsiTheme="minorHAnsi" w:cstheme="minorHAnsi"/>
          <w:sz w:val="22"/>
          <w:szCs w:val="22"/>
        </w:rPr>
        <w:br/>
      </w:r>
      <w:r w:rsidR="00DA3622" w:rsidRPr="00A4270D">
        <w:rPr>
          <w:rFonts w:asciiTheme="minorHAnsi" w:hAnsiTheme="minorHAnsi" w:cstheme="minorHAnsi"/>
          <w:sz w:val="22"/>
          <w:szCs w:val="22"/>
        </w:rPr>
        <w:t>n</w:t>
      </w:r>
      <w:r w:rsidRPr="00A4270D">
        <w:rPr>
          <w:rFonts w:asciiTheme="minorHAnsi" w:hAnsiTheme="minorHAnsi" w:cstheme="minorHAnsi"/>
          <w:sz w:val="22"/>
          <w:szCs w:val="22"/>
        </w:rPr>
        <w:t>r.</w:t>
      </w:r>
      <w:r w:rsidR="00D21D53">
        <w:rPr>
          <w:rFonts w:asciiTheme="minorHAnsi" w:hAnsiTheme="minorHAnsi" w:cstheme="minorHAnsi"/>
          <w:sz w:val="22"/>
          <w:szCs w:val="22"/>
        </w:rPr>
        <w:t xml:space="preserve"> </w:t>
      </w:r>
      <w:r w:rsidRPr="00A4270D">
        <w:rPr>
          <w:rFonts w:asciiTheme="minorHAnsi" w:hAnsiTheme="minorHAnsi" w:cstheme="minorHAnsi"/>
          <w:sz w:val="22"/>
          <w:szCs w:val="22"/>
        </w:rPr>
        <w:t>74, poz.</w:t>
      </w:r>
      <w:r w:rsidR="00DA3622" w:rsidRPr="00A4270D">
        <w:rPr>
          <w:rFonts w:asciiTheme="minorHAnsi" w:hAnsiTheme="minorHAnsi" w:cstheme="minorHAnsi"/>
          <w:sz w:val="22"/>
          <w:szCs w:val="22"/>
        </w:rPr>
        <w:t xml:space="preserve"> </w:t>
      </w:r>
      <w:r w:rsidRPr="00A4270D">
        <w:rPr>
          <w:rFonts w:asciiTheme="minorHAnsi" w:hAnsiTheme="minorHAnsi" w:cstheme="minorHAnsi"/>
          <w:sz w:val="22"/>
          <w:szCs w:val="22"/>
        </w:rPr>
        <w:t>836</w:t>
      </w:r>
      <w:r w:rsidR="00DA3622" w:rsidRPr="00A4270D">
        <w:rPr>
          <w:rFonts w:asciiTheme="minorHAnsi" w:hAnsiTheme="minorHAnsi" w:cstheme="minorHAnsi"/>
          <w:sz w:val="22"/>
          <w:szCs w:val="22"/>
        </w:rPr>
        <w:t>, z 2009</w:t>
      </w:r>
      <w:r w:rsidR="001B3CCF">
        <w:rPr>
          <w:rFonts w:asciiTheme="minorHAnsi" w:hAnsiTheme="minorHAnsi" w:cstheme="minorHAnsi"/>
          <w:sz w:val="22"/>
          <w:szCs w:val="22"/>
        </w:rPr>
        <w:t xml:space="preserve"> </w:t>
      </w:r>
      <w:r w:rsidR="00DA3622" w:rsidRPr="00A4270D">
        <w:rPr>
          <w:rFonts w:asciiTheme="minorHAnsi" w:hAnsiTheme="minorHAnsi" w:cstheme="minorHAnsi"/>
          <w:sz w:val="22"/>
          <w:szCs w:val="22"/>
        </w:rPr>
        <w:t>r. nr 205, poz. 1584)</w:t>
      </w:r>
    </w:p>
    <w:p w14:paraId="74AEFC1E" w14:textId="77777777" w:rsidR="001A2F5D" w:rsidRPr="00A4270D" w:rsidRDefault="006D7F22"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Rozporządzenie Ministra Infrastruktury z dnia 12 kwietnia 2002</w:t>
      </w:r>
      <w:r w:rsidR="001B3CCF">
        <w:rPr>
          <w:rFonts w:asciiTheme="minorHAnsi" w:hAnsiTheme="minorHAnsi" w:cstheme="minorHAnsi"/>
          <w:sz w:val="22"/>
          <w:szCs w:val="22"/>
        </w:rPr>
        <w:t xml:space="preserve"> </w:t>
      </w:r>
      <w:r w:rsidRPr="00A4270D">
        <w:rPr>
          <w:rFonts w:asciiTheme="minorHAnsi" w:hAnsiTheme="minorHAnsi" w:cstheme="minorHAnsi"/>
          <w:sz w:val="22"/>
          <w:szCs w:val="22"/>
        </w:rPr>
        <w:t>r. w sprawie warunków technicznych jakim powinny odpowiadać budynki i ich u</w:t>
      </w:r>
      <w:r w:rsidR="00024ABE">
        <w:rPr>
          <w:rFonts w:asciiTheme="minorHAnsi" w:hAnsiTheme="minorHAnsi" w:cstheme="minorHAnsi"/>
          <w:sz w:val="22"/>
          <w:szCs w:val="22"/>
        </w:rPr>
        <w:t xml:space="preserve">sytuowanie </w:t>
      </w:r>
      <w:r w:rsidR="00DA3622" w:rsidRPr="00A4270D">
        <w:rPr>
          <w:rFonts w:asciiTheme="minorHAnsi" w:hAnsiTheme="minorHAnsi" w:cstheme="minorHAnsi"/>
          <w:sz w:val="22"/>
          <w:szCs w:val="22"/>
        </w:rPr>
        <w:t>(Dz. U. z 2022</w:t>
      </w:r>
      <w:r w:rsidR="001B3CCF">
        <w:rPr>
          <w:rFonts w:asciiTheme="minorHAnsi" w:hAnsiTheme="minorHAnsi" w:cstheme="minorHAnsi"/>
          <w:sz w:val="22"/>
          <w:szCs w:val="22"/>
        </w:rPr>
        <w:t xml:space="preserve"> r.</w:t>
      </w:r>
      <w:r w:rsidR="001B3CCF">
        <w:rPr>
          <w:rFonts w:asciiTheme="minorHAnsi" w:hAnsiTheme="minorHAnsi" w:cstheme="minorHAnsi"/>
          <w:sz w:val="22"/>
          <w:szCs w:val="22"/>
        </w:rPr>
        <w:br/>
      </w:r>
      <w:r w:rsidR="00DA3622" w:rsidRPr="00A4270D">
        <w:rPr>
          <w:rFonts w:asciiTheme="minorHAnsi" w:hAnsiTheme="minorHAnsi" w:cstheme="minorHAnsi"/>
          <w:sz w:val="22"/>
          <w:szCs w:val="22"/>
        </w:rPr>
        <w:t>poz. 1225)</w:t>
      </w:r>
    </w:p>
    <w:p w14:paraId="780AFCA3" w14:textId="77777777" w:rsidR="00023101" w:rsidRPr="00A4270D" w:rsidRDefault="00023101"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Rozporządzenie Ministra Klimatu i Środowiska  z dnia 9 grudnia 2021</w:t>
      </w:r>
      <w:r w:rsidR="001B3CCF">
        <w:rPr>
          <w:rFonts w:asciiTheme="minorHAnsi" w:hAnsiTheme="minorHAnsi" w:cstheme="minorHAnsi"/>
          <w:sz w:val="22"/>
          <w:szCs w:val="22"/>
        </w:rPr>
        <w:t xml:space="preserve"> </w:t>
      </w:r>
      <w:r w:rsidRPr="00A4270D">
        <w:rPr>
          <w:rFonts w:asciiTheme="minorHAnsi" w:hAnsiTheme="minorHAnsi" w:cstheme="minorHAnsi"/>
          <w:sz w:val="22"/>
          <w:szCs w:val="22"/>
        </w:rPr>
        <w:t>r. w sprawie warunków ustalania technicznej możliwości i opłacalności zastosowania ciepłomierzy, podzielników kosztów ogrzewania oraz wodomierzy do pomiaru ciepłej wody użytkowej, warunków wyboru metody rozliczania kosztów zakupu ciepła or</w:t>
      </w:r>
      <w:r w:rsidR="00024ABE">
        <w:rPr>
          <w:rFonts w:asciiTheme="minorHAnsi" w:hAnsiTheme="minorHAnsi" w:cstheme="minorHAnsi"/>
          <w:sz w:val="22"/>
          <w:szCs w:val="22"/>
        </w:rPr>
        <w:t>az zakresu informacji zawartych</w:t>
      </w:r>
      <w:r w:rsidR="00024ABE">
        <w:rPr>
          <w:rFonts w:asciiTheme="minorHAnsi" w:hAnsiTheme="minorHAnsi" w:cstheme="minorHAnsi"/>
          <w:sz w:val="22"/>
          <w:szCs w:val="22"/>
        </w:rPr>
        <w:br/>
      </w:r>
      <w:r w:rsidRPr="00A4270D">
        <w:rPr>
          <w:rFonts w:asciiTheme="minorHAnsi" w:hAnsiTheme="minorHAnsi" w:cstheme="minorHAnsi"/>
          <w:sz w:val="22"/>
          <w:szCs w:val="22"/>
        </w:rPr>
        <w:t>w indywidualnych rozliczeniach (Dz. U. z 2021</w:t>
      </w:r>
      <w:r w:rsidR="001B3CCF">
        <w:rPr>
          <w:rFonts w:asciiTheme="minorHAnsi" w:hAnsiTheme="minorHAnsi" w:cstheme="minorHAnsi"/>
          <w:sz w:val="22"/>
          <w:szCs w:val="22"/>
        </w:rPr>
        <w:t xml:space="preserve"> r.</w:t>
      </w:r>
      <w:r w:rsidRPr="00A4270D">
        <w:rPr>
          <w:rFonts w:asciiTheme="minorHAnsi" w:hAnsiTheme="minorHAnsi" w:cstheme="minorHAnsi"/>
          <w:sz w:val="22"/>
          <w:szCs w:val="22"/>
        </w:rPr>
        <w:t xml:space="preserve"> poz. 2273)</w:t>
      </w:r>
    </w:p>
    <w:p w14:paraId="588AEF3A" w14:textId="77777777" w:rsidR="001A2F5D" w:rsidRPr="00A4270D" w:rsidRDefault="00257D25"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Ustawa z dnia 23 kwietnia 1964r. Kodeks cywilny</w:t>
      </w:r>
      <w:r w:rsidR="00024ABE">
        <w:rPr>
          <w:rFonts w:asciiTheme="minorHAnsi" w:hAnsiTheme="minorHAnsi" w:cstheme="minorHAnsi"/>
          <w:sz w:val="22"/>
          <w:szCs w:val="22"/>
        </w:rPr>
        <w:t xml:space="preserve"> (Dz. U. z 2022</w:t>
      </w:r>
      <w:r w:rsidR="001B3CCF">
        <w:rPr>
          <w:rFonts w:asciiTheme="minorHAnsi" w:hAnsiTheme="minorHAnsi" w:cstheme="minorHAnsi"/>
          <w:sz w:val="22"/>
          <w:szCs w:val="22"/>
        </w:rPr>
        <w:t xml:space="preserve"> r.</w:t>
      </w:r>
      <w:r w:rsidR="00024ABE">
        <w:rPr>
          <w:rFonts w:asciiTheme="minorHAnsi" w:hAnsiTheme="minorHAnsi" w:cstheme="minorHAnsi"/>
          <w:sz w:val="22"/>
          <w:szCs w:val="22"/>
        </w:rPr>
        <w:t xml:space="preserve"> poz. 1360, 2337 </w:t>
      </w:r>
      <w:r w:rsidR="00DA3622" w:rsidRPr="00A4270D">
        <w:rPr>
          <w:rFonts w:asciiTheme="minorHAnsi" w:hAnsiTheme="minorHAnsi" w:cstheme="minorHAnsi"/>
          <w:sz w:val="22"/>
          <w:szCs w:val="22"/>
        </w:rPr>
        <w:t>i 2339)</w:t>
      </w:r>
    </w:p>
    <w:p w14:paraId="65086134" w14:textId="77777777" w:rsidR="001A2F5D" w:rsidRPr="00A4270D" w:rsidRDefault="007F698B"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Ustawa z dnia 21 czerwca 2001r. o ochronie praw lokatorów, mieszkaniowym zasobie gminy i zmianie kodeksu cywilnego </w:t>
      </w:r>
      <w:r w:rsidR="00DA3622" w:rsidRPr="00A4270D">
        <w:rPr>
          <w:rFonts w:asciiTheme="minorHAnsi" w:hAnsiTheme="minorHAnsi" w:cstheme="minorHAnsi"/>
          <w:sz w:val="22"/>
          <w:szCs w:val="22"/>
        </w:rPr>
        <w:t>(Dz. U. z 2022</w:t>
      </w:r>
      <w:r w:rsidR="001B3CCF">
        <w:rPr>
          <w:rFonts w:asciiTheme="minorHAnsi" w:hAnsiTheme="minorHAnsi" w:cstheme="minorHAnsi"/>
          <w:sz w:val="22"/>
          <w:szCs w:val="22"/>
        </w:rPr>
        <w:t xml:space="preserve"> r.</w:t>
      </w:r>
      <w:r w:rsidR="00DA3622" w:rsidRPr="00A4270D">
        <w:rPr>
          <w:rFonts w:asciiTheme="minorHAnsi" w:hAnsiTheme="minorHAnsi" w:cstheme="minorHAnsi"/>
          <w:sz w:val="22"/>
          <w:szCs w:val="22"/>
        </w:rPr>
        <w:t xml:space="preserve"> poz. 172, 975, 1561 i 2456)</w:t>
      </w:r>
    </w:p>
    <w:p w14:paraId="0D85FFA1" w14:textId="77777777" w:rsidR="001A2F5D" w:rsidRPr="00A4270D" w:rsidRDefault="007F698B"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Polskie Normy PN-EN 834 i 835 Podzielniki kosztów ogrzewania do rejestrowania zużycia ciepła przez grzejniki.</w:t>
      </w:r>
    </w:p>
    <w:p w14:paraId="68AC8101" w14:textId="77777777" w:rsidR="007F698B" w:rsidRPr="002D4F09" w:rsidRDefault="007F698B"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lastRenderedPageBreak/>
        <w:t xml:space="preserve">Ustawa z dnia 17 listopada 1964r.- Kodeks Postępowania Cywilnego </w:t>
      </w:r>
      <w:r w:rsidR="001A2F5D" w:rsidRPr="00A4270D">
        <w:rPr>
          <w:rFonts w:asciiTheme="minorHAnsi" w:hAnsiTheme="minorHAnsi" w:cstheme="minorHAnsi"/>
          <w:sz w:val="22"/>
          <w:szCs w:val="22"/>
        </w:rPr>
        <w:t>(Dz. U. z 2021</w:t>
      </w:r>
      <w:r w:rsidR="001B3CCF">
        <w:rPr>
          <w:rFonts w:asciiTheme="minorHAnsi" w:hAnsiTheme="minorHAnsi" w:cstheme="minorHAnsi"/>
          <w:sz w:val="22"/>
          <w:szCs w:val="22"/>
        </w:rPr>
        <w:t xml:space="preserve"> r.</w:t>
      </w:r>
      <w:r w:rsidR="001A2F5D" w:rsidRPr="00A4270D">
        <w:rPr>
          <w:rFonts w:asciiTheme="minorHAnsi" w:hAnsiTheme="minorHAnsi" w:cstheme="minorHAnsi"/>
          <w:sz w:val="22"/>
          <w:szCs w:val="22"/>
        </w:rPr>
        <w:t xml:space="preserve"> poz. 1805 z </w:t>
      </w:r>
      <w:proofErr w:type="spellStart"/>
      <w:r w:rsidR="001A2F5D" w:rsidRPr="00A4270D">
        <w:rPr>
          <w:rFonts w:asciiTheme="minorHAnsi" w:hAnsiTheme="minorHAnsi" w:cstheme="minorHAnsi"/>
          <w:sz w:val="22"/>
          <w:szCs w:val="22"/>
        </w:rPr>
        <w:t>późn</w:t>
      </w:r>
      <w:proofErr w:type="spellEnd"/>
      <w:r w:rsidR="001A2F5D" w:rsidRPr="00A4270D">
        <w:rPr>
          <w:rFonts w:asciiTheme="minorHAnsi" w:hAnsiTheme="minorHAnsi" w:cstheme="minorHAnsi"/>
          <w:sz w:val="22"/>
          <w:szCs w:val="22"/>
        </w:rPr>
        <w:t>. zm.)</w:t>
      </w:r>
    </w:p>
    <w:p w14:paraId="3CDDE213" w14:textId="77777777" w:rsidR="001A2F5D" w:rsidRPr="00A4270D" w:rsidRDefault="001A2F5D"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Użyte w regulaminie określenia oznaczają:</w:t>
      </w:r>
    </w:p>
    <w:p w14:paraId="2736BD28" w14:textId="77777777" w:rsidR="00D21D53" w:rsidRPr="008D2627"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color w:val="000000"/>
          <w:sz w:val="22"/>
          <w:szCs w:val="22"/>
        </w:rPr>
        <w:t xml:space="preserve">Ciepłomierz indywidualny </w:t>
      </w:r>
      <w:r w:rsidRPr="00A4270D">
        <w:rPr>
          <w:rFonts w:asciiTheme="minorHAnsi" w:hAnsiTheme="minorHAnsi" w:cstheme="minorHAnsi"/>
          <w:color w:val="000000"/>
          <w:sz w:val="22"/>
          <w:szCs w:val="22"/>
        </w:rPr>
        <w:t xml:space="preserve">– urządzenie zainstalowane przed instalacją grzewczą i/lub ciepłej wody na potrzeby lokali mieszkalnych i użytkowych w budynku. </w:t>
      </w:r>
    </w:p>
    <w:p w14:paraId="7A038198" w14:textId="3CCBB779"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Koszty energii cieplnej </w:t>
      </w:r>
      <w:r w:rsidRPr="00A4270D">
        <w:rPr>
          <w:rFonts w:asciiTheme="minorHAnsi" w:hAnsiTheme="minorHAnsi" w:cstheme="minorHAnsi"/>
          <w:sz w:val="22"/>
          <w:szCs w:val="22"/>
        </w:rPr>
        <w:t>– suma opłat wyliczonych przez przedsiębiorstwo energetyczne</w:t>
      </w:r>
      <w:r w:rsidR="00CD029D">
        <w:rPr>
          <w:rFonts w:asciiTheme="minorHAnsi" w:hAnsiTheme="minorHAnsi" w:cstheme="minorHAnsi"/>
          <w:sz w:val="22"/>
          <w:szCs w:val="22"/>
        </w:rPr>
        <w:br/>
      </w:r>
      <w:r w:rsidRPr="00A4270D">
        <w:rPr>
          <w:rFonts w:asciiTheme="minorHAnsi" w:hAnsiTheme="minorHAnsi" w:cstheme="minorHAnsi"/>
          <w:sz w:val="22"/>
          <w:szCs w:val="22"/>
        </w:rPr>
        <w:t>na podstawie cen i stawek opłat zawartych w taryfie, z uwzględnieniem udzielonych upustów</w:t>
      </w:r>
      <w:r>
        <w:rPr>
          <w:rFonts w:asciiTheme="minorHAnsi" w:hAnsiTheme="minorHAnsi" w:cstheme="minorHAnsi"/>
          <w:sz w:val="22"/>
          <w:szCs w:val="22"/>
        </w:rPr>
        <w:br/>
      </w:r>
      <w:r w:rsidRPr="00A4270D">
        <w:rPr>
          <w:rFonts w:asciiTheme="minorHAnsi" w:hAnsiTheme="minorHAnsi" w:cstheme="minorHAnsi"/>
          <w:sz w:val="22"/>
          <w:szCs w:val="22"/>
        </w:rPr>
        <w:t>i bonifikat. Koszty zakupu są ewidencjonowane i rozliczane odrębnie dla każdego budynku</w:t>
      </w:r>
      <w:r>
        <w:rPr>
          <w:rFonts w:asciiTheme="minorHAnsi" w:hAnsiTheme="minorHAnsi" w:cstheme="minorHAnsi"/>
          <w:sz w:val="22"/>
          <w:szCs w:val="22"/>
        </w:rPr>
        <w:br/>
      </w:r>
      <w:r w:rsidRPr="00A4270D">
        <w:rPr>
          <w:rFonts w:asciiTheme="minorHAnsi" w:hAnsiTheme="minorHAnsi" w:cstheme="minorHAnsi"/>
          <w:sz w:val="22"/>
          <w:szCs w:val="22"/>
        </w:rPr>
        <w:t>i obciążają wszystkich użytkowników lokali korzystających ze wspólnej instalacji.</w:t>
      </w:r>
    </w:p>
    <w:p w14:paraId="738F8ACB"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Koszty stałe –</w:t>
      </w:r>
      <w:r w:rsidRPr="00A4270D">
        <w:rPr>
          <w:rFonts w:asciiTheme="minorHAnsi" w:hAnsiTheme="minorHAnsi" w:cstheme="minorHAnsi"/>
          <w:sz w:val="22"/>
          <w:szCs w:val="22"/>
        </w:rPr>
        <w:t xml:space="preserve"> koszty niezależne od zużycia. Koszty te związane są z opłatą za moc zamówioną, kosztami utrzymania instalacji w ciągłej gotowości itp.</w:t>
      </w:r>
    </w:p>
    <w:p w14:paraId="64CC8135"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Koszty użytkownika</w:t>
      </w:r>
      <w:r w:rsidRPr="00A4270D">
        <w:rPr>
          <w:rFonts w:asciiTheme="minorHAnsi" w:hAnsiTheme="minorHAnsi" w:cstheme="minorHAnsi"/>
          <w:sz w:val="22"/>
          <w:szCs w:val="22"/>
        </w:rPr>
        <w:t xml:space="preserve"> – suma kosztów poniesionych przez użytkownika lokalu.</w:t>
      </w:r>
    </w:p>
    <w:p w14:paraId="1485CB03" w14:textId="77777777" w:rsidR="00D21D53" w:rsidRPr="00A4270D" w:rsidRDefault="00D21D53" w:rsidP="00D21D5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Koszty wspólne –</w:t>
      </w:r>
      <w:r w:rsidRPr="00A4270D">
        <w:rPr>
          <w:rFonts w:asciiTheme="minorHAnsi" w:hAnsiTheme="minorHAnsi" w:cstheme="minorHAnsi"/>
          <w:sz w:val="22"/>
          <w:szCs w:val="22"/>
        </w:rPr>
        <w:t xml:space="preserve"> koszty zużytej energii cieplnej pokrywane przez wszystkich użytkowników. Koszty te związane są z:</w:t>
      </w:r>
    </w:p>
    <w:p w14:paraId="6BC9F61F" w14:textId="77777777" w:rsidR="00D21D53" w:rsidRPr="00A4270D" w:rsidRDefault="00D21D53" w:rsidP="00D21D53">
      <w:pPr>
        <w:pStyle w:val="Akapitzlist"/>
        <w:widowControl w:val="0"/>
        <w:numPr>
          <w:ilvl w:val="3"/>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koniecznością rozliczania pomieszczeń wspólnego użytkowania (np. klatek schodowych, korytarzy),</w:t>
      </w:r>
    </w:p>
    <w:p w14:paraId="3DF400C4" w14:textId="77777777" w:rsidR="00D21D53" w:rsidRPr="00D21D53" w:rsidRDefault="00D21D53" w:rsidP="00D21D53">
      <w:pPr>
        <w:pStyle w:val="Akapitzlist"/>
        <w:widowControl w:val="0"/>
        <w:numPr>
          <w:ilvl w:val="3"/>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ciepłem, na którego zużycie użytkownicy nie mają wpływu, lecz z niego korzystają (jest to ciepło oddawane do pomieszczeń przez piony i gałązki grzewcze),</w:t>
      </w:r>
    </w:p>
    <w:p w14:paraId="54CE42A2"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Koszty zmienne – </w:t>
      </w:r>
      <w:r w:rsidRPr="00A4270D">
        <w:rPr>
          <w:rFonts w:asciiTheme="minorHAnsi" w:hAnsiTheme="minorHAnsi" w:cstheme="minorHAnsi"/>
          <w:sz w:val="22"/>
          <w:szCs w:val="22"/>
        </w:rPr>
        <w:t>koszty zależne</w:t>
      </w:r>
      <w:r w:rsidRPr="00A4270D">
        <w:rPr>
          <w:rFonts w:asciiTheme="minorHAnsi" w:hAnsiTheme="minorHAnsi" w:cstheme="minorHAnsi"/>
          <w:b/>
          <w:sz w:val="22"/>
          <w:szCs w:val="22"/>
        </w:rPr>
        <w:t xml:space="preserve"> </w:t>
      </w:r>
      <w:r w:rsidRPr="00A4270D">
        <w:rPr>
          <w:rFonts w:asciiTheme="minorHAnsi" w:hAnsiTheme="minorHAnsi" w:cstheme="minorHAnsi"/>
          <w:sz w:val="22"/>
          <w:szCs w:val="22"/>
        </w:rPr>
        <w:t>od zużycia. Koszty te związane są z opłatą za faktycznie zużytą energię cieplną.</w:t>
      </w:r>
    </w:p>
    <w:p w14:paraId="07DF1C1E"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proofErr w:type="spellStart"/>
      <w:r w:rsidRPr="00A4270D">
        <w:rPr>
          <w:rFonts w:asciiTheme="minorHAnsi" w:hAnsiTheme="minorHAnsi" w:cstheme="minorHAnsi"/>
          <w:b/>
          <w:sz w:val="22"/>
          <w:szCs w:val="22"/>
        </w:rPr>
        <w:t>Logoterma</w:t>
      </w:r>
      <w:proofErr w:type="spellEnd"/>
      <w:r w:rsidRPr="00A4270D">
        <w:rPr>
          <w:rFonts w:asciiTheme="minorHAnsi" w:hAnsiTheme="minorHAnsi" w:cstheme="minorHAnsi"/>
          <w:b/>
          <w:sz w:val="22"/>
          <w:szCs w:val="22"/>
        </w:rPr>
        <w:t xml:space="preserve"> – </w:t>
      </w:r>
      <w:r w:rsidRPr="00A4270D">
        <w:rPr>
          <w:rFonts w:asciiTheme="minorHAnsi" w:hAnsiTheme="minorHAnsi" w:cstheme="minorHAnsi"/>
          <w:sz w:val="22"/>
          <w:szCs w:val="22"/>
        </w:rPr>
        <w:t>indywidualna lokalowa stacja wymiennikowa, w której następuje</w:t>
      </w:r>
      <w:r w:rsidRPr="00A4270D">
        <w:rPr>
          <w:rFonts w:asciiTheme="minorHAnsi" w:hAnsiTheme="minorHAnsi" w:cstheme="minorHAnsi"/>
          <w:b/>
          <w:sz w:val="22"/>
          <w:szCs w:val="22"/>
        </w:rPr>
        <w:t xml:space="preserve"> </w:t>
      </w:r>
      <w:r w:rsidRPr="00A4270D">
        <w:rPr>
          <w:rFonts w:asciiTheme="minorHAnsi" w:hAnsiTheme="minorHAnsi" w:cstheme="minorHAnsi"/>
          <w:sz w:val="22"/>
          <w:szCs w:val="22"/>
        </w:rPr>
        <w:t>indywidualny rozdział ciepła na potrzeby centralnego ogrzewania i przygotowania ciepłej wody użytkowej.</w:t>
      </w:r>
    </w:p>
    <w:p w14:paraId="15466785"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Lokal</w:t>
      </w:r>
      <w:r w:rsidRPr="00A4270D">
        <w:rPr>
          <w:rFonts w:asciiTheme="minorHAnsi" w:hAnsiTheme="minorHAnsi" w:cstheme="minorHAnsi"/>
          <w:sz w:val="22"/>
          <w:szCs w:val="22"/>
        </w:rPr>
        <w:t xml:space="preserve"> – mieszkanie lub lokal użytkowy.</w:t>
      </w:r>
    </w:p>
    <w:p w14:paraId="48FE0AC5" w14:textId="77777777" w:rsidR="00D21D53" w:rsidRPr="00D21D53"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b/>
          <w:color w:val="000000"/>
          <w:sz w:val="22"/>
          <w:szCs w:val="22"/>
        </w:rPr>
        <w:t>Media</w:t>
      </w:r>
      <w:r>
        <w:rPr>
          <w:rFonts w:asciiTheme="minorHAnsi" w:hAnsiTheme="minorHAnsi" w:cstheme="minorHAnsi"/>
          <w:color w:val="000000"/>
          <w:sz w:val="22"/>
          <w:szCs w:val="22"/>
        </w:rPr>
        <w:t xml:space="preserve"> – dostawa ciepła, zaopatrzenie w zimną wodę, odprowadzenie ścieków i inne usługi świadczone przez dostawców na rzecz danego budynku.</w:t>
      </w:r>
    </w:p>
    <w:p w14:paraId="54EFFCE9"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Metoda stopniodni</w:t>
      </w:r>
      <w:r w:rsidRPr="00A4270D">
        <w:rPr>
          <w:rFonts w:asciiTheme="minorHAnsi" w:hAnsiTheme="minorHAnsi" w:cstheme="minorHAnsi"/>
          <w:sz w:val="22"/>
          <w:szCs w:val="22"/>
        </w:rPr>
        <w:t xml:space="preserve"> – podział jednostek obliczeniowych na poszczególne okresy według tabeli stopniodni będącej załącznikiem do niniejszego regulaminu.</w:t>
      </w:r>
    </w:p>
    <w:p w14:paraId="15C64C37" w14:textId="77777777" w:rsidR="00D21D53" w:rsidRPr="00024ABE"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color w:val="000000"/>
          <w:sz w:val="22"/>
          <w:szCs w:val="22"/>
        </w:rPr>
        <w:t>Minimalna temperatura w pomieszczeniach</w:t>
      </w:r>
      <w:r w:rsidRPr="00A4270D">
        <w:rPr>
          <w:rFonts w:asciiTheme="minorHAnsi" w:hAnsiTheme="minorHAnsi" w:cstheme="minorHAnsi"/>
          <w:color w:val="000000"/>
          <w:sz w:val="22"/>
          <w:szCs w:val="22"/>
        </w:rPr>
        <w:t xml:space="preserve"> – minimalna </w:t>
      </w:r>
      <w:r>
        <w:rPr>
          <w:rFonts w:asciiTheme="minorHAnsi" w:hAnsiTheme="minorHAnsi" w:cstheme="minorHAnsi"/>
          <w:color w:val="000000"/>
          <w:sz w:val="22"/>
          <w:szCs w:val="22"/>
        </w:rPr>
        <w:t>temperatura jaką każdy</w:t>
      </w:r>
      <w:r>
        <w:rPr>
          <w:rFonts w:asciiTheme="minorHAnsi" w:hAnsiTheme="minorHAnsi" w:cstheme="minorHAnsi"/>
          <w:color w:val="000000"/>
          <w:sz w:val="22"/>
          <w:szCs w:val="22"/>
        </w:rPr>
        <w:br/>
      </w:r>
      <w:r w:rsidRPr="00A4270D">
        <w:rPr>
          <w:rFonts w:asciiTheme="minorHAnsi" w:hAnsiTheme="minorHAnsi" w:cstheme="minorHAnsi"/>
          <w:color w:val="000000"/>
          <w:sz w:val="22"/>
          <w:szCs w:val="22"/>
        </w:rPr>
        <w:t>z Użytkowników zobowiązany jest utrzymywać w lokalu. Zgodnie z obecnie obowiązującymi przepisami prawa wynosi ona 16°C.</w:t>
      </w:r>
    </w:p>
    <w:p w14:paraId="73669E16"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Obliczeniowa jednostka zużycia</w:t>
      </w:r>
      <w:r w:rsidRPr="00A4270D">
        <w:rPr>
          <w:rFonts w:asciiTheme="minorHAnsi" w:hAnsiTheme="minorHAnsi" w:cstheme="minorHAnsi"/>
          <w:sz w:val="22"/>
          <w:szCs w:val="22"/>
        </w:rPr>
        <w:t xml:space="preserve"> – wartość odczytana bezpośrednio z podzielnika kosztów pomnożona przez UF (współczynnik przeliczeniowy uwzględniający parametry grzejnika, rodzaj podzielnika kosztów oraz metodę montażu) i LAF (współczynnik położenia lokalu</w:t>
      </w:r>
      <w:r>
        <w:rPr>
          <w:rFonts w:asciiTheme="minorHAnsi" w:hAnsiTheme="minorHAnsi" w:cstheme="minorHAnsi"/>
          <w:sz w:val="22"/>
          <w:szCs w:val="22"/>
        </w:rPr>
        <w:br/>
      </w:r>
      <w:r w:rsidRPr="00A4270D">
        <w:rPr>
          <w:rFonts w:asciiTheme="minorHAnsi" w:hAnsiTheme="minorHAnsi" w:cstheme="minorHAnsi"/>
          <w:sz w:val="22"/>
          <w:szCs w:val="22"/>
        </w:rPr>
        <w:t>w budynku – kondygnacja, piętro).</w:t>
      </w:r>
    </w:p>
    <w:p w14:paraId="42CBB677"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lastRenderedPageBreak/>
        <w:t xml:space="preserve">Okres rozliczeniowy </w:t>
      </w:r>
      <w:r w:rsidRPr="00A4270D">
        <w:rPr>
          <w:rFonts w:asciiTheme="minorHAnsi" w:hAnsiTheme="minorHAnsi" w:cstheme="minorHAnsi"/>
          <w:sz w:val="22"/>
          <w:szCs w:val="22"/>
        </w:rPr>
        <w:t>– przedział czasu, który obejmuje dane rozlic</w:t>
      </w:r>
      <w:r>
        <w:rPr>
          <w:rFonts w:asciiTheme="minorHAnsi" w:hAnsiTheme="minorHAnsi" w:cstheme="minorHAnsi"/>
          <w:sz w:val="22"/>
          <w:szCs w:val="22"/>
        </w:rPr>
        <w:t>zenie centralnego ogrzewania,</w:t>
      </w:r>
      <w:r w:rsidRPr="00A4270D">
        <w:rPr>
          <w:rFonts w:asciiTheme="minorHAnsi" w:hAnsiTheme="minorHAnsi" w:cstheme="minorHAnsi"/>
          <w:sz w:val="22"/>
          <w:szCs w:val="22"/>
        </w:rPr>
        <w:t xml:space="preserve"> ciepłej wody użytkowej</w:t>
      </w:r>
      <w:r>
        <w:rPr>
          <w:rFonts w:asciiTheme="minorHAnsi" w:hAnsiTheme="minorHAnsi" w:cstheme="minorHAnsi"/>
          <w:sz w:val="22"/>
          <w:szCs w:val="22"/>
        </w:rPr>
        <w:t xml:space="preserve"> lub zimnej wody i odprowadzenia ścieków</w:t>
      </w:r>
      <w:r w:rsidRPr="00A4270D">
        <w:rPr>
          <w:rFonts w:asciiTheme="minorHAnsi" w:hAnsiTheme="minorHAnsi" w:cstheme="minorHAnsi"/>
          <w:sz w:val="22"/>
          <w:szCs w:val="22"/>
        </w:rPr>
        <w:t>.</w:t>
      </w:r>
    </w:p>
    <w:p w14:paraId="1C23D278" w14:textId="3BB90AE4"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Podzielnik kosztów ogrzewania </w:t>
      </w:r>
      <w:r w:rsidRPr="00A4270D">
        <w:rPr>
          <w:rFonts w:asciiTheme="minorHAnsi" w:hAnsiTheme="minorHAnsi" w:cstheme="minorHAnsi"/>
          <w:sz w:val="22"/>
          <w:szCs w:val="22"/>
        </w:rPr>
        <w:t>– urządzenie umożliwiające indywidualne rozliczenie kosztów, niebędące przyrządem pomiarowym w rozumieniu przepisów metrologicznych, posiadające deklaracje zgodności z Polską Normą PN-EN 834 lub PN-EN 835, służące</w:t>
      </w:r>
      <w:r w:rsidR="00CD029D">
        <w:rPr>
          <w:rFonts w:asciiTheme="minorHAnsi" w:hAnsiTheme="minorHAnsi" w:cstheme="minorHAnsi"/>
          <w:sz w:val="22"/>
          <w:szCs w:val="22"/>
        </w:rPr>
        <w:br/>
      </w:r>
      <w:r w:rsidRPr="00A4270D">
        <w:rPr>
          <w:rFonts w:asciiTheme="minorHAnsi" w:hAnsiTheme="minorHAnsi" w:cstheme="minorHAnsi"/>
          <w:sz w:val="22"/>
          <w:szCs w:val="22"/>
        </w:rPr>
        <w:t>do podziału kosztów, wprowadzone do stosowania na zasadac</w:t>
      </w:r>
      <w:r>
        <w:rPr>
          <w:rFonts w:asciiTheme="minorHAnsi" w:hAnsiTheme="minorHAnsi" w:cstheme="minorHAnsi"/>
          <w:sz w:val="22"/>
          <w:szCs w:val="22"/>
        </w:rPr>
        <w:t>h i w trybie określonym</w:t>
      </w:r>
      <w:r>
        <w:rPr>
          <w:rFonts w:asciiTheme="minorHAnsi" w:hAnsiTheme="minorHAnsi" w:cstheme="minorHAnsi"/>
          <w:sz w:val="22"/>
          <w:szCs w:val="22"/>
        </w:rPr>
        <w:br/>
      </w:r>
      <w:r w:rsidRPr="00A4270D">
        <w:rPr>
          <w:rFonts w:asciiTheme="minorHAnsi" w:hAnsiTheme="minorHAnsi" w:cstheme="minorHAnsi"/>
          <w:sz w:val="22"/>
          <w:szCs w:val="22"/>
        </w:rPr>
        <w:t xml:space="preserve">w przepisach o systemie oceny zgodności. </w:t>
      </w:r>
      <w:r>
        <w:rPr>
          <w:rFonts w:asciiTheme="minorHAnsi" w:hAnsiTheme="minorHAnsi" w:cstheme="minorHAnsi"/>
          <w:sz w:val="22"/>
          <w:szCs w:val="22"/>
        </w:rPr>
        <w:t xml:space="preserve">Sposób montażu </w:t>
      </w:r>
      <w:r w:rsidRPr="00A4270D">
        <w:rPr>
          <w:rFonts w:asciiTheme="minorHAnsi" w:hAnsiTheme="minorHAnsi" w:cstheme="minorHAnsi"/>
          <w:sz w:val="22"/>
          <w:szCs w:val="22"/>
        </w:rPr>
        <w:t xml:space="preserve">i umiejscowienia podzielników kosztów na grzejnikach określają stosowne warunki techniczne. </w:t>
      </w:r>
    </w:p>
    <w:p w14:paraId="254DF3E7" w14:textId="6C5B4158"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Reklamacja rozliczenia – </w:t>
      </w:r>
      <w:r w:rsidRPr="00A4270D">
        <w:rPr>
          <w:rFonts w:asciiTheme="minorHAnsi" w:hAnsiTheme="minorHAnsi" w:cstheme="minorHAnsi"/>
          <w:sz w:val="22"/>
          <w:szCs w:val="22"/>
        </w:rPr>
        <w:t>uprawnienie najemcy lokalu mieszkalnego lub użytkowego</w:t>
      </w:r>
      <w:r w:rsidR="00CD029D">
        <w:rPr>
          <w:rFonts w:asciiTheme="minorHAnsi" w:hAnsiTheme="minorHAnsi" w:cstheme="minorHAnsi"/>
          <w:sz w:val="22"/>
          <w:szCs w:val="22"/>
        </w:rPr>
        <w:br/>
      </w:r>
      <w:r w:rsidRPr="00A4270D">
        <w:rPr>
          <w:rFonts w:asciiTheme="minorHAnsi" w:hAnsiTheme="minorHAnsi" w:cstheme="minorHAnsi"/>
          <w:sz w:val="22"/>
          <w:szCs w:val="22"/>
        </w:rPr>
        <w:t>do reklamowania rozliczenia.</w:t>
      </w:r>
    </w:p>
    <w:p w14:paraId="3A92A223"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Rozliczenie indywidualne </w:t>
      </w:r>
      <w:r w:rsidRPr="00A4270D">
        <w:rPr>
          <w:rFonts w:asciiTheme="minorHAnsi" w:hAnsiTheme="minorHAnsi" w:cstheme="minorHAnsi"/>
          <w:sz w:val="22"/>
          <w:szCs w:val="22"/>
        </w:rPr>
        <w:t>– stanowi podział kosztów dostawy ciepła</w:t>
      </w:r>
      <w:r>
        <w:rPr>
          <w:rFonts w:asciiTheme="minorHAnsi" w:hAnsiTheme="minorHAnsi" w:cstheme="minorHAnsi"/>
          <w:sz w:val="22"/>
          <w:szCs w:val="22"/>
        </w:rPr>
        <w:t xml:space="preserve"> </w:t>
      </w:r>
      <w:r w:rsidRPr="00A4270D">
        <w:rPr>
          <w:rFonts w:asciiTheme="minorHAnsi" w:hAnsiTheme="minorHAnsi" w:cstheme="minorHAnsi"/>
          <w:sz w:val="22"/>
          <w:szCs w:val="22"/>
        </w:rPr>
        <w:t xml:space="preserve">do budynku </w:t>
      </w:r>
      <w:r>
        <w:rPr>
          <w:rFonts w:asciiTheme="minorHAnsi" w:hAnsiTheme="minorHAnsi" w:cstheme="minorHAnsi"/>
          <w:sz w:val="22"/>
          <w:szCs w:val="22"/>
        </w:rPr>
        <w:t xml:space="preserve">lub zimnej wody i odprowadzenia ścieków </w:t>
      </w:r>
      <w:r w:rsidRPr="00A4270D">
        <w:rPr>
          <w:rFonts w:asciiTheme="minorHAnsi" w:hAnsiTheme="minorHAnsi" w:cstheme="minorHAnsi"/>
          <w:sz w:val="22"/>
          <w:szCs w:val="22"/>
        </w:rPr>
        <w:t>pomiędzy użytkowników poszczególnych l</w:t>
      </w:r>
      <w:r>
        <w:rPr>
          <w:rFonts w:asciiTheme="minorHAnsi" w:hAnsiTheme="minorHAnsi" w:cstheme="minorHAnsi"/>
          <w:sz w:val="22"/>
          <w:szCs w:val="22"/>
        </w:rPr>
        <w:t xml:space="preserve">okali mieszkalnych i użytkowych </w:t>
      </w:r>
      <w:r w:rsidRPr="00A4270D">
        <w:rPr>
          <w:rFonts w:asciiTheme="minorHAnsi" w:hAnsiTheme="minorHAnsi" w:cstheme="minorHAnsi"/>
          <w:sz w:val="22"/>
          <w:szCs w:val="22"/>
        </w:rPr>
        <w:t>w odniesieniu do naliczonych zaliczek miesięcznych w danym okresie rozliczeniowym.</w:t>
      </w:r>
    </w:p>
    <w:p w14:paraId="2662DB8E" w14:textId="77777777" w:rsidR="00D21D53" w:rsidRPr="00024ABE"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 xml:space="preserve">Temperatura obliczeniowa w pomieszczeniu </w:t>
      </w:r>
      <w:r>
        <w:rPr>
          <w:rFonts w:asciiTheme="minorHAnsi" w:hAnsiTheme="minorHAnsi" w:cstheme="minorHAnsi"/>
          <w:sz w:val="22"/>
          <w:szCs w:val="22"/>
        </w:rPr>
        <w:t xml:space="preserve">– temperatura powietrza </w:t>
      </w:r>
      <w:r w:rsidRPr="00A4270D">
        <w:rPr>
          <w:rFonts w:asciiTheme="minorHAnsi" w:hAnsiTheme="minorHAnsi" w:cstheme="minorHAnsi"/>
          <w:sz w:val="22"/>
          <w:szCs w:val="22"/>
        </w:rPr>
        <w:t>w pomieszczeniu, którą należy przyjmować przy obliczeniu projektowego obciążenia cieplnego pomieszczeń</w:t>
      </w:r>
      <w:r>
        <w:rPr>
          <w:rFonts w:asciiTheme="minorHAnsi" w:hAnsiTheme="minorHAnsi" w:cstheme="minorHAnsi"/>
          <w:sz w:val="22"/>
          <w:szCs w:val="22"/>
        </w:rPr>
        <w:br/>
      </w:r>
      <w:r w:rsidRPr="00A4270D">
        <w:rPr>
          <w:rFonts w:asciiTheme="minorHAnsi" w:hAnsiTheme="minorHAnsi" w:cstheme="minorHAnsi"/>
          <w:sz w:val="22"/>
          <w:szCs w:val="22"/>
        </w:rPr>
        <w:t>i budynku zgodnie z normami i warunkami technicznymi obowiązującymi w chwili dokonywania tych obliczeń.</w:t>
      </w:r>
    </w:p>
    <w:p w14:paraId="398D8AF6"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Układ pomiarowo – rozliczeniowy</w:t>
      </w:r>
      <w:r w:rsidRPr="00A4270D">
        <w:rPr>
          <w:rFonts w:asciiTheme="minorHAnsi" w:hAnsiTheme="minorHAnsi" w:cstheme="minorHAnsi"/>
          <w:sz w:val="22"/>
          <w:szCs w:val="22"/>
        </w:rPr>
        <w:t xml:space="preserve"> – ciepłomierz zainstalowany na wejściu do węzła ciepłowniczego w danym budynku odpowiadający przepisom metrologicznym na podstawie wskazań, którego odbiorca rozlicza się z dostawcą energii cieplnej za dostarczone do budynku ciepło.</w:t>
      </w:r>
    </w:p>
    <w:p w14:paraId="0618D7F0" w14:textId="44325295" w:rsidR="00D21D53" w:rsidRPr="007A5549"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b/>
          <w:color w:val="000000"/>
          <w:sz w:val="22"/>
          <w:szCs w:val="22"/>
        </w:rPr>
        <w:t>Urządzenie pomiarowe</w:t>
      </w:r>
      <w:r>
        <w:rPr>
          <w:rFonts w:asciiTheme="minorHAnsi" w:hAnsiTheme="minorHAnsi" w:cstheme="minorHAnsi"/>
          <w:color w:val="000000"/>
          <w:sz w:val="22"/>
          <w:szCs w:val="22"/>
        </w:rPr>
        <w:t xml:space="preserve"> – dowolne urządzenie służące do pomiaru zużytego mediów</w:t>
      </w:r>
      <w:r w:rsidR="00CD029D">
        <w:rPr>
          <w:rFonts w:asciiTheme="minorHAnsi" w:hAnsiTheme="minorHAnsi" w:cstheme="minorHAnsi"/>
          <w:color w:val="000000"/>
          <w:sz w:val="22"/>
          <w:szCs w:val="22"/>
        </w:rPr>
        <w:br/>
      </w:r>
      <w:r>
        <w:rPr>
          <w:rFonts w:asciiTheme="minorHAnsi" w:hAnsiTheme="minorHAnsi" w:cstheme="minorHAnsi"/>
          <w:color w:val="000000"/>
          <w:sz w:val="22"/>
          <w:szCs w:val="22"/>
        </w:rPr>
        <w:t>tj. ciepłomierz, wodomierz, podzielnik kosztów ogrzewania.</w:t>
      </w:r>
    </w:p>
    <w:p w14:paraId="0220BA21" w14:textId="77777777" w:rsidR="00D21D53" w:rsidRPr="00A4270D"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Użytkownik lokalu</w:t>
      </w:r>
      <w:r w:rsidRPr="00A4270D">
        <w:rPr>
          <w:rFonts w:asciiTheme="minorHAnsi" w:hAnsiTheme="minorHAnsi" w:cstheme="minorHAnsi"/>
          <w:sz w:val="22"/>
          <w:szCs w:val="22"/>
        </w:rPr>
        <w:t xml:space="preserve"> – osoba lub osoby będące najemcami, jak też osoba lub osoby użytkujące lokal bez tytułu prawnego.</w:t>
      </w:r>
    </w:p>
    <w:p w14:paraId="3C913059" w14:textId="77777777" w:rsidR="00D21D53" w:rsidRPr="001B3CCF"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Wodomierz ciepłej wody</w:t>
      </w:r>
      <w:r w:rsidRPr="00A4270D">
        <w:rPr>
          <w:rFonts w:asciiTheme="minorHAnsi" w:hAnsiTheme="minorHAnsi" w:cstheme="minorHAnsi"/>
          <w:sz w:val="22"/>
          <w:szCs w:val="22"/>
        </w:rPr>
        <w:t xml:space="preserve"> – licznik ciepłej wody użytkowej będący przyrządem pomiarowym służącym do pomiaru objętości wody, która przez niego przepłynęła i posiadającym ważną cechę legalizacyjną.</w:t>
      </w:r>
    </w:p>
    <w:p w14:paraId="28F88E31" w14:textId="0F381C54" w:rsidR="00D21D53" w:rsidRPr="001B3CCF" w:rsidRDefault="00D21D53" w:rsidP="00111AC0">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1B3CCF">
        <w:rPr>
          <w:rFonts w:asciiTheme="minorHAnsi" w:hAnsiTheme="minorHAnsi" w:cstheme="minorHAnsi"/>
          <w:b/>
          <w:sz w:val="22"/>
          <w:szCs w:val="22"/>
        </w:rPr>
        <w:t>Wodomierz główny</w:t>
      </w:r>
      <w:r w:rsidRPr="001B3CCF">
        <w:rPr>
          <w:rFonts w:asciiTheme="minorHAnsi" w:hAnsiTheme="minorHAnsi" w:cstheme="minorHAnsi"/>
          <w:b/>
          <w:i/>
          <w:sz w:val="22"/>
          <w:szCs w:val="22"/>
        </w:rPr>
        <w:t xml:space="preserve"> </w:t>
      </w:r>
      <w:r w:rsidRPr="001B3CCF">
        <w:rPr>
          <w:rFonts w:asciiTheme="minorHAnsi" w:hAnsiTheme="minorHAnsi" w:cstheme="minorHAnsi"/>
          <w:sz w:val="22"/>
          <w:szCs w:val="22"/>
        </w:rPr>
        <w:t>– licznik zimnej wody użytkowej będący przyrządem pomiarowym służącym do pomiaru objętości wody, która przez niego przepłynęła i posiadający ważną cechę legalizacyjną,</w:t>
      </w:r>
      <w:r>
        <w:rPr>
          <w:rFonts w:asciiTheme="minorHAnsi" w:hAnsiTheme="minorHAnsi" w:cstheme="minorHAnsi"/>
          <w:sz w:val="22"/>
          <w:szCs w:val="22"/>
        </w:rPr>
        <w:t xml:space="preserve"> </w:t>
      </w:r>
      <w:r w:rsidRPr="001B3CCF">
        <w:rPr>
          <w:rFonts w:asciiTheme="minorHAnsi" w:hAnsiTheme="minorHAnsi" w:cstheme="minorHAnsi"/>
          <w:sz w:val="22"/>
          <w:szCs w:val="22"/>
        </w:rPr>
        <w:t>zamontowany na przyłączu instalacji zimnej wody do budynku</w:t>
      </w:r>
      <w:r w:rsidR="00CD029D">
        <w:rPr>
          <w:rFonts w:asciiTheme="minorHAnsi" w:hAnsiTheme="minorHAnsi" w:cstheme="minorHAnsi"/>
          <w:sz w:val="22"/>
          <w:szCs w:val="22"/>
        </w:rPr>
        <w:br/>
      </w:r>
      <w:r w:rsidRPr="001B3CCF">
        <w:rPr>
          <w:rFonts w:asciiTheme="minorHAnsi" w:hAnsiTheme="minorHAnsi" w:cstheme="minorHAnsi"/>
          <w:sz w:val="22"/>
          <w:szCs w:val="22"/>
        </w:rPr>
        <w:t>na podstawie wskazań którego odbiorca rozlicza się z dostawcą za dostarczoną do budynku wodę i odprowadzenie ścieków.</w:t>
      </w:r>
    </w:p>
    <w:p w14:paraId="6273BFB2" w14:textId="77777777" w:rsidR="00D21D53" w:rsidRPr="001B3CCF" w:rsidRDefault="00D21D53"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b/>
          <w:sz w:val="22"/>
          <w:szCs w:val="22"/>
        </w:rPr>
        <w:lastRenderedPageBreak/>
        <w:t>Wodomierz zimnej wody</w:t>
      </w:r>
      <w:r>
        <w:rPr>
          <w:rFonts w:asciiTheme="minorHAnsi" w:hAnsiTheme="minorHAnsi" w:cstheme="minorHAnsi"/>
          <w:sz w:val="22"/>
          <w:szCs w:val="22"/>
        </w:rPr>
        <w:t xml:space="preserve"> – licznik zimnej wody użytkowej będący przyrządem pomiarowym służącym do pomiaru objętości wody, która przez niego przepłynęła i posiadający ważną cechę legalizacyjną.</w:t>
      </w:r>
    </w:p>
    <w:p w14:paraId="0D8DFDF6" w14:textId="77777777" w:rsidR="00D21D53" w:rsidRPr="00D21D53" w:rsidRDefault="00D21D53" w:rsidP="00D21D5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b/>
          <w:sz w:val="22"/>
          <w:szCs w:val="22"/>
        </w:rPr>
        <w:t>Zarządca</w:t>
      </w:r>
      <w:r w:rsidRPr="00A4270D">
        <w:rPr>
          <w:rFonts w:asciiTheme="minorHAnsi" w:hAnsiTheme="minorHAnsi" w:cstheme="minorHAnsi"/>
          <w:sz w:val="22"/>
          <w:szCs w:val="22"/>
        </w:rPr>
        <w:t xml:space="preserve"> – Miejski Zakład Budynków Komuna</w:t>
      </w:r>
      <w:r>
        <w:rPr>
          <w:rFonts w:asciiTheme="minorHAnsi" w:hAnsiTheme="minorHAnsi" w:cstheme="minorHAnsi"/>
          <w:sz w:val="22"/>
          <w:szCs w:val="22"/>
        </w:rPr>
        <w:t xml:space="preserve">lnych z siedzibą w Lesznie przy </w:t>
      </w:r>
      <w:r w:rsidRPr="00A4270D">
        <w:rPr>
          <w:rFonts w:asciiTheme="minorHAnsi" w:hAnsiTheme="minorHAnsi" w:cstheme="minorHAnsi"/>
          <w:sz w:val="22"/>
          <w:szCs w:val="22"/>
        </w:rPr>
        <w:t xml:space="preserve">ul. J. </w:t>
      </w:r>
      <w:proofErr w:type="spellStart"/>
      <w:r w:rsidRPr="00A4270D">
        <w:rPr>
          <w:rFonts w:asciiTheme="minorHAnsi" w:hAnsiTheme="minorHAnsi" w:cstheme="minorHAnsi"/>
          <w:sz w:val="22"/>
          <w:szCs w:val="22"/>
        </w:rPr>
        <w:t>Dekana</w:t>
      </w:r>
      <w:proofErr w:type="spellEnd"/>
      <w:r w:rsidRPr="00A4270D">
        <w:rPr>
          <w:rFonts w:asciiTheme="minorHAnsi" w:hAnsiTheme="minorHAnsi" w:cstheme="minorHAnsi"/>
          <w:sz w:val="22"/>
          <w:szCs w:val="22"/>
        </w:rPr>
        <w:t xml:space="preserve"> 10.</w:t>
      </w:r>
    </w:p>
    <w:p w14:paraId="1B54883B" w14:textId="77777777" w:rsidR="004F59E1" w:rsidRPr="00024ABE" w:rsidRDefault="004F59E1" w:rsidP="00A46273">
      <w:pPr>
        <w:pStyle w:val="Akapitzlist"/>
        <w:widowControl w:val="0"/>
        <w:numPr>
          <w:ilvl w:val="0"/>
          <w:numId w:val="2"/>
        </w:numPr>
        <w:autoSpaceDE w:val="0"/>
        <w:autoSpaceDN w:val="0"/>
        <w:adjustRightInd w:val="0"/>
        <w:spacing w:line="360" w:lineRule="auto"/>
        <w:jc w:val="both"/>
        <w:rPr>
          <w:rFonts w:asciiTheme="minorHAnsi" w:hAnsiTheme="minorHAnsi" w:cstheme="minorHAnsi"/>
          <w:b/>
          <w:sz w:val="28"/>
          <w:szCs w:val="22"/>
          <w:u w:val="single"/>
        </w:rPr>
      </w:pPr>
      <w:r w:rsidRPr="00024ABE">
        <w:rPr>
          <w:rFonts w:asciiTheme="minorHAnsi" w:hAnsiTheme="minorHAnsi" w:cstheme="minorHAnsi"/>
          <w:b/>
          <w:bCs/>
          <w:sz w:val="28"/>
          <w:szCs w:val="22"/>
        </w:rPr>
        <w:t>Zasady ogólne</w:t>
      </w:r>
      <w:r w:rsidR="00024ABE">
        <w:rPr>
          <w:rFonts w:asciiTheme="minorHAnsi" w:hAnsiTheme="minorHAnsi" w:cstheme="minorHAnsi"/>
          <w:b/>
          <w:bCs/>
          <w:sz w:val="28"/>
          <w:szCs w:val="22"/>
        </w:rPr>
        <w:t>.</w:t>
      </w:r>
    </w:p>
    <w:p w14:paraId="14FB0C50" w14:textId="77777777" w:rsidR="00B50B5D" w:rsidRDefault="00B50B5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Rozliczenie kosztów </w:t>
      </w:r>
      <w:r w:rsidR="007A5549">
        <w:rPr>
          <w:rFonts w:asciiTheme="minorHAnsi" w:hAnsiTheme="minorHAnsi" w:cstheme="minorHAnsi"/>
          <w:sz w:val="22"/>
          <w:szCs w:val="22"/>
        </w:rPr>
        <w:t>mediów nast</w:t>
      </w:r>
      <w:r w:rsidRPr="00A4270D">
        <w:rPr>
          <w:rFonts w:asciiTheme="minorHAnsi" w:hAnsiTheme="minorHAnsi" w:cstheme="minorHAnsi"/>
          <w:sz w:val="22"/>
          <w:szCs w:val="22"/>
        </w:rPr>
        <w:t>ępuje odrębnie dla każdej nieruchomości zwanej dalej budynkiem.</w:t>
      </w:r>
    </w:p>
    <w:p w14:paraId="7E141A79" w14:textId="77777777" w:rsidR="00B50B5D" w:rsidRPr="00A4270D" w:rsidRDefault="00A34D1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Rozliczenie kosztów ogrzewania </w:t>
      </w:r>
      <w:r w:rsidR="00AC50C6" w:rsidRPr="00A4270D">
        <w:rPr>
          <w:rFonts w:asciiTheme="minorHAnsi" w:hAnsiTheme="minorHAnsi" w:cstheme="minorHAnsi"/>
          <w:sz w:val="22"/>
          <w:szCs w:val="22"/>
        </w:rPr>
        <w:t>dokonywane jest w okresach rozliczeniowych, które trwają od</w:t>
      </w:r>
      <w:r w:rsidR="00B50B5D" w:rsidRPr="00A4270D">
        <w:rPr>
          <w:rFonts w:asciiTheme="minorHAnsi" w:hAnsiTheme="minorHAnsi" w:cstheme="minorHAnsi"/>
          <w:sz w:val="22"/>
          <w:szCs w:val="22"/>
        </w:rPr>
        <w:t>powiednio:</w:t>
      </w:r>
    </w:p>
    <w:p w14:paraId="644883C0" w14:textId="77777777" w:rsidR="00B50B5D" w:rsidRPr="00A4270D" w:rsidRDefault="00B50B5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od 01 kwietnia do 31 marca,</w:t>
      </w:r>
    </w:p>
    <w:p w14:paraId="4CF336E3" w14:textId="77777777" w:rsidR="00B50B5D" w:rsidRPr="00A4270D" w:rsidRDefault="00B50B5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od </w:t>
      </w:r>
      <w:r w:rsidR="00555145" w:rsidRPr="00A4270D">
        <w:rPr>
          <w:rFonts w:asciiTheme="minorHAnsi" w:hAnsiTheme="minorHAnsi" w:cstheme="minorHAnsi"/>
          <w:sz w:val="22"/>
          <w:szCs w:val="22"/>
        </w:rPr>
        <w:t>01</w:t>
      </w:r>
      <w:r w:rsidRPr="00A4270D">
        <w:rPr>
          <w:rFonts w:asciiTheme="minorHAnsi" w:hAnsiTheme="minorHAnsi" w:cstheme="minorHAnsi"/>
          <w:sz w:val="22"/>
          <w:szCs w:val="22"/>
        </w:rPr>
        <w:t xml:space="preserve"> lipca do 30 czerwca,</w:t>
      </w:r>
    </w:p>
    <w:p w14:paraId="298D9003" w14:textId="77777777" w:rsidR="00B50B5D" w:rsidRPr="00A4270D" w:rsidRDefault="00B50B5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od 0</w:t>
      </w:r>
      <w:r w:rsidR="00555145" w:rsidRPr="00A4270D">
        <w:rPr>
          <w:rFonts w:asciiTheme="minorHAnsi" w:hAnsiTheme="minorHAnsi" w:cstheme="minorHAnsi"/>
          <w:sz w:val="22"/>
          <w:szCs w:val="22"/>
        </w:rPr>
        <w:t>1</w:t>
      </w:r>
      <w:r w:rsidRPr="00A4270D">
        <w:rPr>
          <w:rFonts w:asciiTheme="minorHAnsi" w:hAnsiTheme="minorHAnsi" w:cstheme="minorHAnsi"/>
          <w:sz w:val="22"/>
          <w:szCs w:val="22"/>
        </w:rPr>
        <w:t xml:space="preserve"> września do 31 sierpnia,</w:t>
      </w:r>
    </w:p>
    <w:p w14:paraId="36DA8BFF" w14:textId="77777777" w:rsidR="00B50B5D" w:rsidRPr="00A4270D" w:rsidRDefault="00B50B5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od </w:t>
      </w:r>
      <w:r w:rsidR="00555145" w:rsidRPr="00A4270D">
        <w:rPr>
          <w:rFonts w:asciiTheme="minorHAnsi" w:hAnsiTheme="minorHAnsi" w:cstheme="minorHAnsi"/>
          <w:sz w:val="22"/>
          <w:szCs w:val="22"/>
        </w:rPr>
        <w:t>01</w:t>
      </w:r>
      <w:r w:rsidRPr="00A4270D">
        <w:rPr>
          <w:rFonts w:asciiTheme="minorHAnsi" w:hAnsiTheme="minorHAnsi" w:cstheme="minorHAnsi"/>
          <w:sz w:val="22"/>
          <w:szCs w:val="22"/>
        </w:rPr>
        <w:t xml:space="preserve"> października </w:t>
      </w:r>
      <w:r w:rsidR="00AC50C6" w:rsidRPr="00A4270D">
        <w:rPr>
          <w:rFonts w:asciiTheme="minorHAnsi" w:hAnsiTheme="minorHAnsi" w:cstheme="minorHAnsi"/>
          <w:sz w:val="22"/>
          <w:szCs w:val="22"/>
        </w:rPr>
        <w:t>do</w:t>
      </w:r>
      <w:r w:rsidRPr="00A4270D">
        <w:rPr>
          <w:rFonts w:asciiTheme="minorHAnsi" w:hAnsiTheme="minorHAnsi" w:cstheme="minorHAnsi"/>
          <w:sz w:val="22"/>
          <w:szCs w:val="22"/>
        </w:rPr>
        <w:t xml:space="preserve"> </w:t>
      </w:r>
      <w:r w:rsidR="00555145" w:rsidRPr="00A4270D">
        <w:rPr>
          <w:rFonts w:asciiTheme="minorHAnsi" w:hAnsiTheme="minorHAnsi" w:cstheme="minorHAnsi"/>
          <w:sz w:val="22"/>
          <w:szCs w:val="22"/>
        </w:rPr>
        <w:t>30</w:t>
      </w:r>
      <w:r w:rsidRPr="00A4270D">
        <w:rPr>
          <w:rFonts w:asciiTheme="minorHAnsi" w:hAnsiTheme="minorHAnsi" w:cstheme="minorHAnsi"/>
          <w:sz w:val="22"/>
          <w:szCs w:val="22"/>
        </w:rPr>
        <w:t xml:space="preserve"> września</w:t>
      </w:r>
      <w:r w:rsidR="008D2627">
        <w:rPr>
          <w:rFonts w:asciiTheme="minorHAnsi" w:hAnsiTheme="minorHAnsi" w:cstheme="minorHAnsi"/>
          <w:sz w:val="22"/>
          <w:szCs w:val="22"/>
        </w:rPr>
        <w:t>.</w:t>
      </w:r>
    </w:p>
    <w:p w14:paraId="7939855B" w14:textId="77777777" w:rsidR="00A34D19" w:rsidRPr="00A4270D" w:rsidRDefault="00A34D1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Rozliczenie kosztów ciepłej wody użytkowej dokonywane jest w okresach rozliczeniowych, które trwają odpowiednio:</w:t>
      </w:r>
    </w:p>
    <w:p w14:paraId="2EBDFE74" w14:textId="77777777" w:rsidR="00A34D19" w:rsidRPr="00A4270D" w:rsidRDefault="00A34D19"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od 01 maja do 31 października,</w:t>
      </w:r>
    </w:p>
    <w:p w14:paraId="49D76E7F" w14:textId="77777777" w:rsidR="00A34D19" w:rsidRPr="008D2627" w:rsidRDefault="008D2627"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od 01 listopada do 30 kwietnia.</w:t>
      </w:r>
    </w:p>
    <w:p w14:paraId="68B6ED7A" w14:textId="77777777" w:rsidR="008D2627" w:rsidRPr="008D2627" w:rsidRDefault="008D2627" w:rsidP="008D2627">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Rozliczenie kosztów zaopatrzenia w wodę i odprowadzenia ścieków dokonywane jest w okresach rozliczeniowych, które trwają odpowiednio:</w:t>
      </w:r>
    </w:p>
    <w:p w14:paraId="4CC15E60" w14:textId="77777777" w:rsidR="008D2627" w:rsidRPr="008D2627" w:rsidRDefault="008D2627" w:rsidP="008D2627">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od 01 maja do 31 października,</w:t>
      </w:r>
    </w:p>
    <w:p w14:paraId="314E68C9" w14:textId="77777777" w:rsidR="008D2627" w:rsidRPr="00A4270D" w:rsidRDefault="008D2627" w:rsidP="008D2627">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od 01 listopada do 30 kwietnia.</w:t>
      </w:r>
    </w:p>
    <w:p w14:paraId="2816ADAE" w14:textId="77777777" w:rsidR="00A34D19" w:rsidRPr="00A4270D" w:rsidRDefault="00CE27E7"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Każdy budynek ma standardowo 12 miesięczny okres rozliczeniowy</w:t>
      </w:r>
      <w:r w:rsidR="00B50B5D" w:rsidRPr="00A4270D">
        <w:rPr>
          <w:rFonts w:asciiTheme="minorHAnsi" w:hAnsiTheme="minorHAnsi" w:cstheme="minorHAnsi"/>
          <w:sz w:val="22"/>
          <w:szCs w:val="22"/>
        </w:rPr>
        <w:t xml:space="preserve"> centralnego ogrzewania</w:t>
      </w:r>
      <w:r w:rsidRPr="00A4270D">
        <w:rPr>
          <w:rFonts w:asciiTheme="minorHAnsi" w:hAnsiTheme="minorHAnsi" w:cstheme="minorHAnsi"/>
          <w:sz w:val="22"/>
          <w:szCs w:val="22"/>
        </w:rPr>
        <w:t>,</w:t>
      </w:r>
      <w:r w:rsidR="00024ABE">
        <w:rPr>
          <w:rFonts w:asciiTheme="minorHAnsi" w:hAnsiTheme="minorHAnsi" w:cstheme="minorHAnsi"/>
          <w:sz w:val="22"/>
          <w:szCs w:val="22"/>
        </w:rPr>
        <w:br/>
      </w:r>
      <w:r w:rsidRPr="00A4270D">
        <w:rPr>
          <w:rFonts w:asciiTheme="minorHAnsi" w:hAnsiTheme="minorHAnsi" w:cstheme="minorHAnsi"/>
          <w:sz w:val="22"/>
          <w:szCs w:val="22"/>
        </w:rPr>
        <w:t>z wyjątkiem przy</w:t>
      </w:r>
      <w:r w:rsidR="00A02B68" w:rsidRPr="00A4270D">
        <w:rPr>
          <w:rFonts w:asciiTheme="minorHAnsi" w:hAnsiTheme="minorHAnsi" w:cstheme="minorHAnsi"/>
          <w:sz w:val="22"/>
          <w:szCs w:val="22"/>
        </w:rPr>
        <w:t>padków szczególnych po decyzji Z</w:t>
      </w:r>
      <w:r w:rsidR="00B50B5D" w:rsidRPr="00A4270D">
        <w:rPr>
          <w:rFonts w:asciiTheme="minorHAnsi" w:hAnsiTheme="minorHAnsi" w:cstheme="minorHAnsi"/>
          <w:sz w:val="22"/>
          <w:szCs w:val="22"/>
        </w:rPr>
        <w:t>arządcy budynku.</w:t>
      </w:r>
    </w:p>
    <w:p w14:paraId="0911AAB4" w14:textId="77777777" w:rsidR="00A34D19" w:rsidRPr="008D2627" w:rsidRDefault="00A34D1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Każdy budynek ma standardowo 6 miesięczny okres rozlic</w:t>
      </w:r>
      <w:r w:rsidR="00024ABE">
        <w:rPr>
          <w:rFonts w:asciiTheme="minorHAnsi" w:hAnsiTheme="minorHAnsi" w:cstheme="minorHAnsi"/>
          <w:sz w:val="22"/>
          <w:szCs w:val="22"/>
        </w:rPr>
        <w:t>zeniowy ciepłej wody użytkowej,</w:t>
      </w:r>
      <w:r w:rsidR="00024ABE">
        <w:rPr>
          <w:rFonts w:asciiTheme="minorHAnsi" w:hAnsiTheme="minorHAnsi" w:cstheme="minorHAnsi"/>
          <w:sz w:val="22"/>
          <w:szCs w:val="22"/>
        </w:rPr>
        <w:br/>
      </w:r>
      <w:r w:rsidRPr="00A4270D">
        <w:rPr>
          <w:rFonts w:asciiTheme="minorHAnsi" w:hAnsiTheme="minorHAnsi" w:cstheme="minorHAnsi"/>
          <w:sz w:val="22"/>
          <w:szCs w:val="22"/>
        </w:rPr>
        <w:t>z wyjątkiem przypadków szczególnych po decyzji Zarządcy budynku.</w:t>
      </w:r>
    </w:p>
    <w:p w14:paraId="05CE819A" w14:textId="77777777" w:rsidR="008D2627" w:rsidRPr="00A4270D" w:rsidRDefault="008D2627"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Każdy budynek ma standardowo 6 miesięczny okres rozliczeniowy zaopatrzenia w wodę</w:t>
      </w:r>
      <w:r>
        <w:rPr>
          <w:rFonts w:asciiTheme="minorHAnsi" w:hAnsiTheme="minorHAnsi" w:cstheme="minorHAnsi"/>
          <w:sz w:val="22"/>
          <w:szCs w:val="22"/>
        </w:rPr>
        <w:br/>
        <w:t>i odprowadzenia ścieków, z wyjątkiem przypadków szczególnych po decyzji Zarządcy budynku.</w:t>
      </w:r>
    </w:p>
    <w:p w14:paraId="5E4EABFD" w14:textId="7B705AB9" w:rsidR="00B50B5D" w:rsidRPr="00A4270D" w:rsidRDefault="00507E6E"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Z dniem pierwszego dnia </w:t>
      </w:r>
      <w:r w:rsidR="002D35E1" w:rsidRPr="00A4270D">
        <w:rPr>
          <w:rFonts w:asciiTheme="minorHAnsi" w:hAnsiTheme="minorHAnsi" w:cstheme="minorHAnsi"/>
          <w:sz w:val="22"/>
          <w:szCs w:val="22"/>
        </w:rPr>
        <w:t>nowego</w:t>
      </w:r>
      <w:r w:rsidRPr="00A4270D">
        <w:rPr>
          <w:rFonts w:asciiTheme="minorHAnsi" w:hAnsiTheme="minorHAnsi" w:cstheme="minorHAnsi"/>
          <w:sz w:val="22"/>
          <w:szCs w:val="22"/>
        </w:rPr>
        <w:t xml:space="preserve"> okresu rozliczeniowego podzielniki „wyzerowują się”,</w:t>
      </w:r>
      <w:r w:rsidR="00CD029D">
        <w:rPr>
          <w:rFonts w:asciiTheme="minorHAnsi" w:hAnsiTheme="minorHAnsi" w:cstheme="minorHAnsi"/>
          <w:sz w:val="22"/>
          <w:szCs w:val="22"/>
        </w:rPr>
        <w:br/>
      </w:r>
      <w:r w:rsidRPr="00A4270D">
        <w:rPr>
          <w:rFonts w:asciiTheme="minorHAnsi" w:hAnsiTheme="minorHAnsi" w:cstheme="minorHAnsi"/>
          <w:sz w:val="22"/>
          <w:szCs w:val="22"/>
        </w:rPr>
        <w:t xml:space="preserve">co pozostaje bez wpływu na wysokość </w:t>
      </w:r>
      <w:r w:rsidR="004927D9" w:rsidRPr="00A4270D">
        <w:rPr>
          <w:rFonts w:asciiTheme="minorHAnsi" w:hAnsiTheme="minorHAnsi" w:cstheme="minorHAnsi"/>
          <w:sz w:val="22"/>
          <w:szCs w:val="22"/>
        </w:rPr>
        <w:t>odczytu za bieżący okres rozliczeniowy.</w:t>
      </w:r>
      <w:r w:rsidR="00A34D19" w:rsidRPr="00A4270D">
        <w:rPr>
          <w:rFonts w:asciiTheme="minorHAnsi" w:hAnsiTheme="minorHAnsi" w:cstheme="minorHAnsi"/>
          <w:sz w:val="22"/>
          <w:szCs w:val="22"/>
        </w:rPr>
        <w:t xml:space="preserve"> </w:t>
      </w:r>
      <w:r w:rsidR="004927D9" w:rsidRPr="00A4270D">
        <w:rPr>
          <w:rFonts w:asciiTheme="minorHAnsi" w:hAnsiTheme="minorHAnsi" w:cstheme="minorHAnsi"/>
          <w:sz w:val="22"/>
          <w:szCs w:val="22"/>
        </w:rPr>
        <w:t xml:space="preserve"> </w:t>
      </w:r>
    </w:p>
    <w:p w14:paraId="0B28E7D9" w14:textId="77777777" w:rsidR="00B50B5D" w:rsidRPr="008D2627" w:rsidRDefault="00AC50C6"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Rozliczenie kosztów zużycia ciepła z użytkownikami poszczególnych lokali w danym budynku (nieruchomości) następuje w terminie </w:t>
      </w:r>
      <w:r w:rsidR="00914753" w:rsidRPr="00A4270D">
        <w:rPr>
          <w:rFonts w:asciiTheme="minorHAnsi" w:hAnsiTheme="minorHAnsi" w:cstheme="minorHAnsi"/>
          <w:sz w:val="22"/>
          <w:szCs w:val="22"/>
        </w:rPr>
        <w:t xml:space="preserve">nie później niż </w:t>
      </w:r>
      <w:r w:rsidR="00CE27E7" w:rsidRPr="00A4270D">
        <w:rPr>
          <w:rFonts w:asciiTheme="minorHAnsi" w:hAnsiTheme="minorHAnsi" w:cstheme="minorHAnsi"/>
          <w:sz w:val="22"/>
          <w:szCs w:val="22"/>
        </w:rPr>
        <w:t>10</w:t>
      </w:r>
      <w:r w:rsidR="00914753" w:rsidRPr="00A4270D">
        <w:rPr>
          <w:rFonts w:asciiTheme="minorHAnsi" w:hAnsiTheme="minorHAnsi" w:cstheme="minorHAnsi"/>
          <w:sz w:val="22"/>
          <w:szCs w:val="22"/>
        </w:rPr>
        <w:t xml:space="preserve"> tygodni od dnia zakończenia procedury odczytowej</w:t>
      </w:r>
      <w:r w:rsidR="00A34D19" w:rsidRPr="00A4270D">
        <w:rPr>
          <w:rFonts w:asciiTheme="minorHAnsi" w:hAnsiTheme="minorHAnsi" w:cstheme="minorHAnsi"/>
          <w:sz w:val="22"/>
          <w:szCs w:val="22"/>
        </w:rPr>
        <w:t xml:space="preserve"> i otrzymaniu kompletu faktur od dostawców za dany okres rozliczeniowy</w:t>
      </w:r>
      <w:r w:rsidR="00B50B5D" w:rsidRPr="00A4270D">
        <w:rPr>
          <w:rFonts w:asciiTheme="minorHAnsi" w:hAnsiTheme="minorHAnsi" w:cstheme="minorHAnsi"/>
          <w:sz w:val="22"/>
          <w:szCs w:val="22"/>
        </w:rPr>
        <w:t>.</w:t>
      </w:r>
    </w:p>
    <w:p w14:paraId="3B5328A1" w14:textId="53C8BB26" w:rsidR="008D2627" w:rsidRPr="00A4270D" w:rsidRDefault="008D2627"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 xml:space="preserve">Rozliczenie kosztów zaopatrzenia w wodę i odprowadzenia ścieków z użytkownikami </w:t>
      </w:r>
      <w:r>
        <w:rPr>
          <w:rFonts w:asciiTheme="minorHAnsi" w:hAnsiTheme="minorHAnsi" w:cstheme="minorHAnsi"/>
          <w:sz w:val="22"/>
          <w:szCs w:val="22"/>
        </w:rPr>
        <w:lastRenderedPageBreak/>
        <w:t>poszczególnych lokali w danym budynku (nieruchomości) następuje w terminie nie później niż</w:t>
      </w:r>
      <w:r w:rsidR="00CD029D">
        <w:rPr>
          <w:rFonts w:asciiTheme="minorHAnsi" w:hAnsiTheme="minorHAnsi" w:cstheme="minorHAnsi"/>
          <w:sz w:val="22"/>
          <w:szCs w:val="22"/>
        </w:rPr>
        <w:br/>
      </w:r>
      <w:r>
        <w:rPr>
          <w:rFonts w:asciiTheme="minorHAnsi" w:hAnsiTheme="minorHAnsi" w:cstheme="minorHAnsi"/>
          <w:sz w:val="22"/>
          <w:szCs w:val="22"/>
        </w:rPr>
        <w:t>10 tygodni od dnia zakończenia procedury odczytowej i otrzymaniu kompletu faktur</w:t>
      </w:r>
      <w:r w:rsidR="00CD029D">
        <w:rPr>
          <w:rFonts w:asciiTheme="minorHAnsi" w:hAnsiTheme="minorHAnsi" w:cstheme="minorHAnsi"/>
          <w:sz w:val="22"/>
          <w:szCs w:val="22"/>
        </w:rPr>
        <w:br/>
      </w:r>
      <w:r>
        <w:rPr>
          <w:rFonts w:asciiTheme="minorHAnsi" w:hAnsiTheme="minorHAnsi" w:cstheme="minorHAnsi"/>
          <w:sz w:val="22"/>
          <w:szCs w:val="22"/>
        </w:rPr>
        <w:t>od dostawców za dany okres rozliczeniowy.</w:t>
      </w:r>
    </w:p>
    <w:p w14:paraId="004A7631" w14:textId="77777777" w:rsidR="00A34D19" w:rsidRPr="00A4270D" w:rsidRDefault="00A34D1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Procedura odczytowa obejmuje dokonanie odczytu wszystkich urządzeń</w:t>
      </w:r>
      <w:r w:rsidR="008D2627">
        <w:rPr>
          <w:rFonts w:asciiTheme="minorHAnsi" w:hAnsiTheme="minorHAnsi" w:cstheme="minorHAnsi"/>
          <w:sz w:val="22"/>
          <w:szCs w:val="22"/>
        </w:rPr>
        <w:t xml:space="preserve"> pomiarowych</w:t>
      </w:r>
      <w:r w:rsidRPr="00A4270D">
        <w:rPr>
          <w:rFonts w:asciiTheme="minorHAnsi" w:hAnsiTheme="minorHAnsi" w:cstheme="minorHAnsi"/>
          <w:sz w:val="22"/>
          <w:szCs w:val="22"/>
        </w:rPr>
        <w:t xml:space="preserve"> w danym budynku (nieruchomości) z uwzględnieniem zapisów dotyczących awarii urządzeń oraz nieudostępnienia lokalu. </w:t>
      </w:r>
    </w:p>
    <w:p w14:paraId="43A4F723" w14:textId="77777777" w:rsidR="00B50B5D" w:rsidRPr="00A4270D" w:rsidRDefault="00E47098"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Użytkownik lokalu powinien otrzymać rozliczenie na piśmie. Jeżeli dokument został wygenerowany elektronicznie nie wymaga on dla swojej ważności podpis</w:t>
      </w:r>
      <w:r w:rsidR="00065363" w:rsidRPr="00A4270D">
        <w:rPr>
          <w:rFonts w:asciiTheme="minorHAnsi" w:hAnsiTheme="minorHAnsi" w:cstheme="minorHAnsi"/>
          <w:sz w:val="22"/>
          <w:szCs w:val="22"/>
        </w:rPr>
        <w:t>u</w:t>
      </w:r>
      <w:r w:rsidRPr="00A4270D">
        <w:rPr>
          <w:rFonts w:asciiTheme="minorHAnsi" w:hAnsiTheme="minorHAnsi" w:cstheme="minorHAnsi"/>
          <w:sz w:val="22"/>
          <w:szCs w:val="22"/>
        </w:rPr>
        <w:t xml:space="preserve"> </w:t>
      </w:r>
      <w:r w:rsidR="001A5044" w:rsidRPr="00A4270D">
        <w:rPr>
          <w:rFonts w:asciiTheme="minorHAnsi" w:hAnsiTheme="minorHAnsi" w:cstheme="minorHAnsi"/>
          <w:sz w:val="22"/>
          <w:szCs w:val="22"/>
        </w:rPr>
        <w:t>Dyrektora M</w:t>
      </w:r>
      <w:r w:rsidR="00B50B5D" w:rsidRPr="00A4270D">
        <w:rPr>
          <w:rFonts w:asciiTheme="minorHAnsi" w:hAnsiTheme="minorHAnsi" w:cstheme="minorHAnsi"/>
          <w:sz w:val="22"/>
          <w:szCs w:val="22"/>
        </w:rPr>
        <w:t xml:space="preserve">iejskiego </w:t>
      </w:r>
      <w:r w:rsidR="001A5044" w:rsidRPr="00A4270D">
        <w:rPr>
          <w:rFonts w:asciiTheme="minorHAnsi" w:hAnsiTheme="minorHAnsi" w:cstheme="minorHAnsi"/>
          <w:sz w:val="22"/>
          <w:szCs w:val="22"/>
        </w:rPr>
        <w:t>Z</w:t>
      </w:r>
      <w:r w:rsidR="00B50B5D" w:rsidRPr="00A4270D">
        <w:rPr>
          <w:rFonts w:asciiTheme="minorHAnsi" w:hAnsiTheme="minorHAnsi" w:cstheme="minorHAnsi"/>
          <w:sz w:val="22"/>
          <w:szCs w:val="22"/>
        </w:rPr>
        <w:t xml:space="preserve">akładu </w:t>
      </w:r>
      <w:r w:rsidR="001A5044" w:rsidRPr="00A4270D">
        <w:rPr>
          <w:rFonts w:asciiTheme="minorHAnsi" w:hAnsiTheme="minorHAnsi" w:cstheme="minorHAnsi"/>
          <w:sz w:val="22"/>
          <w:szCs w:val="22"/>
        </w:rPr>
        <w:t>B</w:t>
      </w:r>
      <w:r w:rsidR="00B50B5D" w:rsidRPr="00A4270D">
        <w:rPr>
          <w:rFonts w:asciiTheme="minorHAnsi" w:hAnsiTheme="minorHAnsi" w:cstheme="minorHAnsi"/>
          <w:sz w:val="22"/>
          <w:szCs w:val="22"/>
        </w:rPr>
        <w:t xml:space="preserve">udynków </w:t>
      </w:r>
      <w:r w:rsidR="001A5044" w:rsidRPr="00A4270D">
        <w:rPr>
          <w:rFonts w:asciiTheme="minorHAnsi" w:hAnsiTheme="minorHAnsi" w:cstheme="minorHAnsi"/>
          <w:sz w:val="22"/>
          <w:szCs w:val="22"/>
        </w:rPr>
        <w:t>K</w:t>
      </w:r>
      <w:r w:rsidR="00B50B5D" w:rsidRPr="00A4270D">
        <w:rPr>
          <w:rFonts w:asciiTheme="minorHAnsi" w:hAnsiTheme="minorHAnsi" w:cstheme="minorHAnsi"/>
          <w:sz w:val="22"/>
          <w:szCs w:val="22"/>
        </w:rPr>
        <w:t>omunalnych</w:t>
      </w:r>
      <w:r w:rsidR="001A5044" w:rsidRPr="00A4270D">
        <w:rPr>
          <w:rFonts w:asciiTheme="minorHAnsi" w:hAnsiTheme="minorHAnsi" w:cstheme="minorHAnsi"/>
          <w:sz w:val="22"/>
          <w:szCs w:val="22"/>
        </w:rPr>
        <w:t xml:space="preserve"> w Lesznie.</w:t>
      </w:r>
    </w:p>
    <w:p w14:paraId="2AA9E28B" w14:textId="77777777" w:rsidR="00B50B5D" w:rsidRPr="00A4270D" w:rsidRDefault="007701AD"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Użytkownik</w:t>
      </w:r>
      <w:r w:rsidR="00341E6D" w:rsidRPr="00A4270D">
        <w:rPr>
          <w:rFonts w:asciiTheme="minorHAnsi" w:hAnsiTheme="minorHAnsi" w:cstheme="minorHAnsi"/>
          <w:sz w:val="22"/>
          <w:szCs w:val="22"/>
        </w:rPr>
        <w:t xml:space="preserve"> lokalu zobowiązany jest do:</w:t>
      </w:r>
    </w:p>
    <w:p w14:paraId="5264B4C7" w14:textId="77777777" w:rsidR="00B50B5D" w:rsidRPr="00A4270D" w:rsidRDefault="00341E6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udostępnienia lokalu dla dokonania montażu, kontroli, odczytu, naprawy lub wymiany </w:t>
      </w:r>
      <w:r w:rsidR="008D2627">
        <w:rPr>
          <w:rFonts w:asciiTheme="minorHAnsi" w:hAnsiTheme="minorHAnsi" w:cstheme="minorHAnsi"/>
          <w:sz w:val="22"/>
          <w:szCs w:val="22"/>
        </w:rPr>
        <w:t>urządzenia pomiarowego</w:t>
      </w:r>
      <w:r w:rsidR="00B50B5D" w:rsidRPr="00A4270D">
        <w:rPr>
          <w:rFonts w:asciiTheme="minorHAnsi" w:hAnsiTheme="minorHAnsi" w:cstheme="minorHAnsi"/>
          <w:sz w:val="22"/>
          <w:szCs w:val="22"/>
        </w:rPr>
        <w:t>,</w:t>
      </w:r>
    </w:p>
    <w:p w14:paraId="7C781EAA" w14:textId="77777777" w:rsidR="00B50B5D" w:rsidRPr="00A4270D" w:rsidRDefault="00341E6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zapewnienia swobodnego dostępu do grzejników</w:t>
      </w:r>
      <w:r w:rsidR="00B50B5D" w:rsidRPr="00A4270D">
        <w:rPr>
          <w:rFonts w:asciiTheme="minorHAnsi" w:hAnsiTheme="minorHAnsi" w:cstheme="minorHAnsi"/>
          <w:sz w:val="22"/>
          <w:szCs w:val="22"/>
        </w:rPr>
        <w:t xml:space="preserve"> oraz miejsca montażu wodomierza</w:t>
      </w:r>
      <w:r w:rsidR="007A5549">
        <w:rPr>
          <w:rFonts w:asciiTheme="minorHAnsi" w:hAnsiTheme="minorHAnsi" w:cstheme="minorHAnsi"/>
          <w:sz w:val="22"/>
          <w:szCs w:val="22"/>
        </w:rPr>
        <w:t xml:space="preserve"> i/lub ciepłomierza</w:t>
      </w:r>
      <w:r w:rsidRPr="00A4270D">
        <w:rPr>
          <w:rFonts w:asciiTheme="minorHAnsi" w:hAnsiTheme="minorHAnsi" w:cstheme="minorHAnsi"/>
          <w:sz w:val="22"/>
          <w:szCs w:val="22"/>
        </w:rPr>
        <w:t>,</w:t>
      </w:r>
    </w:p>
    <w:p w14:paraId="273D60F0" w14:textId="77777777" w:rsidR="00B50B5D" w:rsidRPr="00A4270D" w:rsidRDefault="00341E6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ochrony urządzeń</w:t>
      </w:r>
      <w:r w:rsidR="008D2627">
        <w:rPr>
          <w:rFonts w:asciiTheme="minorHAnsi" w:hAnsiTheme="minorHAnsi" w:cstheme="minorHAnsi"/>
          <w:sz w:val="22"/>
          <w:szCs w:val="22"/>
        </w:rPr>
        <w:t xml:space="preserve"> pomiarowych</w:t>
      </w:r>
      <w:r w:rsidRPr="00A4270D">
        <w:rPr>
          <w:rFonts w:asciiTheme="minorHAnsi" w:hAnsiTheme="minorHAnsi" w:cstheme="minorHAnsi"/>
          <w:sz w:val="22"/>
          <w:szCs w:val="22"/>
        </w:rPr>
        <w:t xml:space="preserve"> przed zniszczeniem,</w:t>
      </w:r>
    </w:p>
    <w:p w14:paraId="78BC905B" w14:textId="77777777" w:rsidR="00A34D19" w:rsidRPr="001572B1" w:rsidRDefault="00341E6D"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niezwłocznego powiadomienia Zarządc</w:t>
      </w:r>
      <w:r w:rsidR="001A5044" w:rsidRPr="00A4270D">
        <w:rPr>
          <w:rFonts w:asciiTheme="minorHAnsi" w:hAnsiTheme="minorHAnsi" w:cstheme="minorHAnsi"/>
          <w:sz w:val="22"/>
          <w:szCs w:val="22"/>
        </w:rPr>
        <w:t>y</w:t>
      </w:r>
      <w:r w:rsidRPr="00A4270D">
        <w:rPr>
          <w:rFonts w:asciiTheme="minorHAnsi" w:hAnsiTheme="minorHAnsi" w:cstheme="minorHAnsi"/>
          <w:sz w:val="22"/>
          <w:szCs w:val="22"/>
        </w:rPr>
        <w:t xml:space="preserve"> o wadliwym działaniu, uszkodzeniu urządzeń</w:t>
      </w:r>
      <w:r w:rsidR="00F43283" w:rsidRPr="00A4270D">
        <w:rPr>
          <w:rFonts w:asciiTheme="minorHAnsi" w:hAnsiTheme="minorHAnsi" w:cstheme="minorHAnsi"/>
          <w:sz w:val="22"/>
          <w:szCs w:val="22"/>
        </w:rPr>
        <w:t xml:space="preserve"> </w:t>
      </w:r>
      <w:r w:rsidR="008D2627">
        <w:rPr>
          <w:rFonts w:asciiTheme="minorHAnsi" w:hAnsiTheme="minorHAnsi" w:cstheme="minorHAnsi"/>
          <w:sz w:val="22"/>
          <w:szCs w:val="22"/>
        </w:rPr>
        <w:t xml:space="preserve">pomiarowych </w:t>
      </w:r>
      <w:r w:rsidRPr="00A4270D">
        <w:rPr>
          <w:rFonts w:asciiTheme="minorHAnsi" w:hAnsiTheme="minorHAnsi" w:cstheme="minorHAnsi"/>
          <w:sz w:val="22"/>
          <w:szCs w:val="22"/>
        </w:rPr>
        <w:t>lub naruszeniu plomb</w:t>
      </w:r>
      <w:r w:rsidR="00507E6E" w:rsidRPr="00A4270D">
        <w:rPr>
          <w:rFonts w:asciiTheme="minorHAnsi" w:hAnsiTheme="minorHAnsi" w:cstheme="minorHAnsi"/>
          <w:sz w:val="22"/>
          <w:szCs w:val="22"/>
        </w:rPr>
        <w:t>.</w:t>
      </w:r>
      <w:r w:rsidR="004927D9" w:rsidRPr="00A4270D">
        <w:rPr>
          <w:rFonts w:asciiTheme="minorHAnsi" w:hAnsiTheme="minorHAnsi" w:cstheme="minorHAnsi"/>
          <w:sz w:val="22"/>
          <w:szCs w:val="22"/>
        </w:rPr>
        <w:t xml:space="preserve"> </w:t>
      </w:r>
    </w:p>
    <w:p w14:paraId="74FAE399" w14:textId="77777777" w:rsidR="001572B1" w:rsidRPr="00A4270D" w:rsidRDefault="001572B1"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Użytkownik lokalu zobowiązany jest do utrzymywania minimalnej temperatury w lokalu.</w:t>
      </w:r>
    </w:p>
    <w:p w14:paraId="57FA5E31" w14:textId="77777777" w:rsidR="00A34D19" w:rsidRPr="00A4270D" w:rsidRDefault="00405B0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Odczyty są dokonywane w terminach wynikających z cykli okresów rozliczeniowych, jak również mogą być dokonane w terminach doraźnych, których celem jest analiza i kontrola zużycia energii cieplnej</w:t>
      </w:r>
      <w:r w:rsidR="008D2627">
        <w:rPr>
          <w:rFonts w:asciiTheme="minorHAnsi" w:hAnsiTheme="minorHAnsi" w:cstheme="minorHAnsi"/>
          <w:sz w:val="22"/>
          <w:szCs w:val="22"/>
        </w:rPr>
        <w:t xml:space="preserve"> lub wody</w:t>
      </w:r>
      <w:r w:rsidRPr="00A4270D">
        <w:rPr>
          <w:rFonts w:asciiTheme="minorHAnsi" w:hAnsiTheme="minorHAnsi" w:cstheme="minorHAnsi"/>
          <w:sz w:val="22"/>
          <w:szCs w:val="22"/>
        </w:rPr>
        <w:t>.</w:t>
      </w:r>
    </w:p>
    <w:p w14:paraId="3AFC5026" w14:textId="77777777" w:rsidR="001572B1" w:rsidRPr="001572B1" w:rsidRDefault="00730F3F"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Zarządca może upoważnić podmiot zewnętrzny do dokonania odczytów i/lub rozliczenia kosztów energii cieplnej</w:t>
      </w:r>
      <w:r w:rsidR="00984B72">
        <w:rPr>
          <w:rFonts w:asciiTheme="minorHAnsi" w:hAnsiTheme="minorHAnsi" w:cstheme="minorHAnsi"/>
          <w:sz w:val="22"/>
          <w:szCs w:val="22"/>
        </w:rPr>
        <w:t xml:space="preserve"> oraz zużycia wody i odprowadzenia ścieków. W takim przypadku informacja,</w:t>
      </w:r>
      <w:r w:rsidR="00984B72">
        <w:rPr>
          <w:rFonts w:asciiTheme="minorHAnsi" w:hAnsiTheme="minorHAnsi" w:cstheme="minorHAnsi"/>
          <w:sz w:val="22"/>
          <w:szCs w:val="22"/>
        </w:rPr>
        <w:br/>
      </w:r>
      <w:r w:rsidRPr="00A4270D">
        <w:rPr>
          <w:rFonts w:asciiTheme="minorHAnsi" w:hAnsiTheme="minorHAnsi" w:cstheme="minorHAnsi"/>
          <w:sz w:val="22"/>
          <w:szCs w:val="22"/>
        </w:rPr>
        <w:t>o której mowa w Rozdziale IV winna zawiera także nazwę firmy dokonującej odczytów.</w:t>
      </w:r>
    </w:p>
    <w:p w14:paraId="7C9B8D2E" w14:textId="77777777" w:rsidR="00A34D19" w:rsidRPr="00024ABE" w:rsidRDefault="00A34D19" w:rsidP="00A46273">
      <w:pPr>
        <w:pStyle w:val="Akapitzlist"/>
        <w:widowControl w:val="0"/>
        <w:numPr>
          <w:ilvl w:val="0"/>
          <w:numId w:val="2"/>
        </w:numPr>
        <w:autoSpaceDE w:val="0"/>
        <w:autoSpaceDN w:val="0"/>
        <w:adjustRightInd w:val="0"/>
        <w:spacing w:line="360" w:lineRule="auto"/>
        <w:jc w:val="both"/>
        <w:rPr>
          <w:rFonts w:asciiTheme="minorHAnsi" w:hAnsiTheme="minorHAnsi" w:cstheme="minorHAnsi"/>
          <w:b/>
          <w:sz w:val="28"/>
          <w:szCs w:val="22"/>
          <w:u w:val="single"/>
        </w:rPr>
      </w:pPr>
      <w:r w:rsidRPr="00024ABE">
        <w:rPr>
          <w:rFonts w:asciiTheme="minorHAnsi" w:hAnsiTheme="minorHAnsi" w:cstheme="minorHAnsi"/>
          <w:b/>
          <w:sz w:val="28"/>
          <w:szCs w:val="22"/>
        </w:rPr>
        <w:t xml:space="preserve">Odczyt urządzeń </w:t>
      </w:r>
      <w:r w:rsidR="00984B72">
        <w:rPr>
          <w:rFonts w:asciiTheme="minorHAnsi" w:hAnsiTheme="minorHAnsi" w:cstheme="minorHAnsi"/>
          <w:b/>
          <w:sz w:val="28"/>
          <w:szCs w:val="22"/>
        </w:rPr>
        <w:t xml:space="preserve">pomiarowych </w:t>
      </w:r>
      <w:r w:rsidRPr="00024ABE">
        <w:rPr>
          <w:rFonts w:asciiTheme="minorHAnsi" w:hAnsiTheme="minorHAnsi" w:cstheme="minorHAnsi"/>
          <w:b/>
          <w:sz w:val="28"/>
          <w:szCs w:val="22"/>
        </w:rPr>
        <w:t>wyposażonych w moduł radiowy</w:t>
      </w:r>
      <w:r w:rsidR="00024ABE">
        <w:rPr>
          <w:rFonts w:asciiTheme="minorHAnsi" w:hAnsiTheme="minorHAnsi" w:cstheme="minorHAnsi"/>
          <w:b/>
          <w:sz w:val="28"/>
          <w:szCs w:val="22"/>
        </w:rPr>
        <w:t>.</w:t>
      </w:r>
    </w:p>
    <w:p w14:paraId="76841392" w14:textId="77777777" w:rsidR="00A34D19" w:rsidRPr="00A4270D" w:rsidRDefault="00AC50C6"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W przypadku odczytów drogą radiową</w:t>
      </w:r>
      <w:r w:rsidR="00CE27E7" w:rsidRPr="00A4270D">
        <w:rPr>
          <w:rFonts w:asciiTheme="minorHAnsi" w:hAnsiTheme="minorHAnsi" w:cstheme="minorHAnsi"/>
          <w:sz w:val="22"/>
          <w:szCs w:val="22"/>
        </w:rPr>
        <w:t xml:space="preserve"> o</w:t>
      </w:r>
      <w:r w:rsidR="004F6898" w:rsidRPr="00A4270D">
        <w:rPr>
          <w:rFonts w:asciiTheme="minorHAnsi" w:hAnsiTheme="minorHAnsi" w:cstheme="minorHAnsi"/>
          <w:sz w:val="22"/>
          <w:szCs w:val="22"/>
        </w:rPr>
        <w:t>dczyt dokonywany jest niezależnie od obecności lokatora w mieszkaniu</w:t>
      </w:r>
      <w:r w:rsidR="00A34D19" w:rsidRPr="00A4270D">
        <w:rPr>
          <w:rFonts w:asciiTheme="minorHAnsi" w:hAnsiTheme="minorHAnsi" w:cstheme="minorHAnsi"/>
          <w:sz w:val="22"/>
          <w:szCs w:val="22"/>
        </w:rPr>
        <w:t>.</w:t>
      </w:r>
    </w:p>
    <w:p w14:paraId="43EFBD9A" w14:textId="77777777" w:rsidR="00A34D19" w:rsidRPr="00A4270D" w:rsidRDefault="00A34D1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Odczyt drogą radiową nie wymaga zamieszczenia na budynku </w:t>
      </w:r>
      <w:r w:rsidR="004F6898" w:rsidRPr="00A4270D">
        <w:rPr>
          <w:rFonts w:asciiTheme="minorHAnsi" w:hAnsiTheme="minorHAnsi" w:cstheme="minorHAnsi"/>
          <w:sz w:val="22"/>
          <w:szCs w:val="22"/>
        </w:rPr>
        <w:t>inform</w:t>
      </w:r>
      <w:r w:rsidRPr="00A4270D">
        <w:rPr>
          <w:rFonts w:asciiTheme="minorHAnsi" w:hAnsiTheme="minorHAnsi" w:cstheme="minorHAnsi"/>
          <w:sz w:val="22"/>
          <w:szCs w:val="22"/>
        </w:rPr>
        <w:t>acji</w:t>
      </w:r>
      <w:r w:rsidR="004F6898" w:rsidRPr="00A4270D">
        <w:rPr>
          <w:rFonts w:asciiTheme="minorHAnsi" w:hAnsiTheme="minorHAnsi" w:cstheme="minorHAnsi"/>
          <w:sz w:val="22"/>
          <w:szCs w:val="22"/>
        </w:rPr>
        <w:t xml:space="preserve"> o termin</w:t>
      </w:r>
      <w:r w:rsidRPr="00A4270D">
        <w:rPr>
          <w:rFonts w:asciiTheme="minorHAnsi" w:hAnsiTheme="minorHAnsi" w:cstheme="minorHAnsi"/>
          <w:sz w:val="22"/>
          <w:szCs w:val="22"/>
        </w:rPr>
        <w:t>ie</w:t>
      </w:r>
      <w:r w:rsidR="004F6898" w:rsidRPr="00A4270D">
        <w:rPr>
          <w:rFonts w:asciiTheme="minorHAnsi" w:hAnsiTheme="minorHAnsi" w:cstheme="minorHAnsi"/>
          <w:sz w:val="22"/>
          <w:szCs w:val="22"/>
        </w:rPr>
        <w:t xml:space="preserve"> odczytu</w:t>
      </w:r>
      <w:r w:rsidRPr="00A4270D">
        <w:rPr>
          <w:rFonts w:asciiTheme="minorHAnsi" w:hAnsiTheme="minorHAnsi" w:cstheme="minorHAnsi"/>
          <w:sz w:val="22"/>
          <w:szCs w:val="22"/>
        </w:rPr>
        <w:t>.</w:t>
      </w:r>
    </w:p>
    <w:p w14:paraId="5F4996A2" w14:textId="77777777" w:rsidR="00A34D19" w:rsidRPr="00A4270D" w:rsidRDefault="00A34757"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W przypadku trudności przeprowadzanie zdalnego odczytu dr</w:t>
      </w:r>
      <w:r w:rsidR="00A34D19" w:rsidRPr="00A4270D">
        <w:rPr>
          <w:rFonts w:asciiTheme="minorHAnsi" w:hAnsiTheme="minorHAnsi" w:cstheme="minorHAnsi"/>
          <w:sz w:val="22"/>
          <w:szCs w:val="22"/>
        </w:rPr>
        <w:t xml:space="preserve">ogą radiową, dla </w:t>
      </w:r>
      <w:r w:rsidR="00F23889" w:rsidRPr="00A4270D">
        <w:rPr>
          <w:rFonts w:asciiTheme="minorHAnsi" w:hAnsiTheme="minorHAnsi" w:cstheme="minorHAnsi"/>
          <w:sz w:val="22"/>
          <w:szCs w:val="22"/>
        </w:rPr>
        <w:t>mieszkań</w:t>
      </w:r>
      <w:r w:rsidR="004F6898" w:rsidRPr="00A4270D">
        <w:rPr>
          <w:rFonts w:asciiTheme="minorHAnsi" w:hAnsiTheme="minorHAnsi" w:cstheme="minorHAnsi"/>
          <w:sz w:val="22"/>
          <w:szCs w:val="22"/>
        </w:rPr>
        <w:t>,</w:t>
      </w:r>
      <w:r w:rsidR="00653B10" w:rsidRPr="00A4270D">
        <w:rPr>
          <w:rFonts w:asciiTheme="minorHAnsi" w:hAnsiTheme="minorHAnsi" w:cstheme="minorHAnsi"/>
          <w:sz w:val="22"/>
          <w:szCs w:val="22"/>
        </w:rPr>
        <w:t xml:space="preserve"> które nie zostaną odczytane</w:t>
      </w:r>
      <w:r w:rsidR="00F23889" w:rsidRPr="00A4270D">
        <w:rPr>
          <w:rFonts w:asciiTheme="minorHAnsi" w:hAnsiTheme="minorHAnsi" w:cstheme="minorHAnsi"/>
          <w:sz w:val="22"/>
          <w:szCs w:val="22"/>
        </w:rPr>
        <w:t>, zostanie przeprowadzony dodatkowy, manualny odczyt</w:t>
      </w:r>
      <w:r w:rsidR="002D4F09">
        <w:rPr>
          <w:rFonts w:asciiTheme="minorHAnsi" w:hAnsiTheme="minorHAnsi" w:cstheme="minorHAnsi"/>
          <w:sz w:val="22"/>
          <w:szCs w:val="22"/>
        </w:rPr>
        <w:t xml:space="preserve"> zgodnie</w:t>
      </w:r>
      <w:r w:rsidR="002D4F09">
        <w:rPr>
          <w:rFonts w:asciiTheme="minorHAnsi" w:hAnsiTheme="minorHAnsi" w:cstheme="minorHAnsi"/>
          <w:sz w:val="22"/>
          <w:szCs w:val="22"/>
        </w:rPr>
        <w:br/>
      </w:r>
      <w:r w:rsidRPr="00A4270D">
        <w:rPr>
          <w:rFonts w:asciiTheme="minorHAnsi" w:hAnsiTheme="minorHAnsi" w:cstheme="minorHAnsi"/>
          <w:sz w:val="22"/>
          <w:szCs w:val="22"/>
        </w:rPr>
        <w:t xml:space="preserve">z zasadami jak dla urządzeń </w:t>
      </w:r>
      <w:r w:rsidR="00984B72">
        <w:rPr>
          <w:rFonts w:asciiTheme="minorHAnsi" w:hAnsiTheme="minorHAnsi" w:cstheme="minorHAnsi"/>
          <w:sz w:val="22"/>
          <w:szCs w:val="22"/>
        </w:rPr>
        <w:t xml:space="preserve">pomiarowych </w:t>
      </w:r>
      <w:r w:rsidRPr="00A4270D">
        <w:rPr>
          <w:rFonts w:asciiTheme="minorHAnsi" w:hAnsiTheme="minorHAnsi" w:cstheme="minorHAnsi"/>
          <w:sz w:val="22"/>
          <w:szCs w:val="22"/>
        </w:rPr>
        <w:t>nie wyposażonych w moduł radiowy</w:t>
      </w:r>
      <w:r w:rsidR="00F23889" w:rsidRPr="00A4270D">
        <w:rPr>
          <w:rFonts w:asciiTheme="minorHAnsi" w:hAnsiTheme="minorHAnsi" w:cstheme="minorHAnsi"/>
          <w:sz w:val="22"/>
          <w:szCs w:val="22"/>
        </w:rPr>
        <w:t xml:space="preserve">. </w:t>
      </w:r>
    </w:p>
    <w:p w14:paraId="2524AEF4" w14:textId="77777777" w:rsidR="00A34757" w:rsidRPr="00A4270D" w:rsidRDefault="00A34757"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Użytkownik zobowiązany jest do udostępnienia lokalu w celu dokonania odczytu manualnego.</w:t>
      </w:r>
    </w:p>
    <w:p w14:paraId="0B5881EA" w14:textId="77777777" w:rsidR="00A34757" w:rsidRPr="00A4270D" w:rsidRDefault="00F23889"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Jeżeli przyczyna braku odczytu leży po stronie użytkownika (</w:t>
      </w:r>
      <w:r w:rsidR="001065C0" w:rsidRPr="00A4270D">
        <w:rPr>
          <w:rFonts w:asciiTheme="minorHAnsi" w:hAnsiTheme="minorHAnsi" w:cstheme="minorHAnsi"/>
          <w:sz w:val="22"/>
          <w:szCs w:val="22"/>
        </w:rPr>
        <w:t xml:space="preserve">np. </w:t>
      </w:r>
      <w:r w:rsidR="00A34D19" w:rsidRPr="00A4270D">
        <w:rPr>
          <w:rFonts w:asciiTheme="minorHAnsi" w:hAnsiTheme="minorHAnsi" w:cstheme="minorHAnsi"/>
          <w:sz w:val="22"/>
          <w:szCs w:val="22"/>
        </w:rPr>
        <w:t>celowe uszkodzenie), użytkownik zobowiązany jest do pokrycia wszelkich kosztów z tego wynikających</w:t>
      </w:r>
      <w:r w:rsidR="00715369" w:rsidRPr="00A4270D">
        <w:rPr>
          <w:rFonts w:asciiTheme="minorHAnsi" w:hAnsiTheme="minorHAnsi" w:cstheme="minorHAnsi"/>
          <w:sz w:val="22"/>
          <w:szCs w:val="22"/>
        </w:rPr>
        <w:t>.</w:t>
      </w:r>
    </w:p>
    <w:p w14:paraId="5D7C951E" w14:textId="77777777" w:rsidR="007A5549" w:rsidRPr="007A5549" w:rsidRDefault="00A34757" w:rsidP="007A5549">
      <w:pPr>
        <w:pStyle w:val="Akapitzlist"/>
        <w:widowControl w:val="0"/>
        <w:numPr>
          <w:ilvl w:val="0"/>
          <w:numId w:val="2"/>
        </w:numPr>
        <w:autoSpaceDE w:val="0"/>
        <w:autoSpaceDN w:val="0"/>
        <w:adjustRightInd w:val="0"/>
        <w:spacing w:line="360" w:lineRule="auto"/>
        <w:jc w:val="both"/>
        <w:rPr>
          <w:rFonts w:asciiTheme="minorHAnsi" w:hAnsiTheme="minorHAnsi" w:cstheme="minorHAnsi"/>
          <w:b/>
          <w:sz w:val="28"/>
          <w:szCs w:val="22"/>
          <w:u w:val="single"/>
        </w:rPr>
      </w:pPr>
      <w:r w:rsidRPr="00024ABE">
        <w:rPr>
          <w:rFonts w:asciiTheme="minorHAnsi" w:hAnsiTheme="minorHAnsi" w:cstheme="minorHAnsi"/>
          <w:b/>
          <w:sz w:val="28"/>
          <w:szCs w:val="22"/>
        </w:rPr>
        <w:lastRenderedPageBreak/>
        <w:t>Odczyt manualny urządzeń</w:t>
      </w:r>
      <w:r w:rsidR="00984B72">
        <w:rPr>
          <w:rFonts w:asciiTheme="minorHAnsi" w:hAnsiTheme="minorHAnsi" w:cstheme="minorHAnsi"/>
          <w:b/>
          <w:sz w:val="28"/>
          <w:szCs w:val="22"/>
        </w:rPr>
        <w:t xml:space="preserve"> pomiarowych</w:t>
      </w:r>
      <w:r w:rsidRPr="00024ABE">
        <w:rPr>
          <w:rFonts w:asciiTheme="minorHAnsi" w:hAnsiTheme="minorHAnsi" w:cstheme="minorHAnsi"/>
          <w:b/>
          <w:sz w:val="28"/>
          <w:szCs w:val="22"/>
        </w:rPr>
        <w:t>.</w:t>
      </w:r>
    </w:p>
    <w:p w14:paraId="0F719910" w14:textId="32D46A9A" w:rsidR="007A5549" w:rsidRPr="007A5549" w:rsidRDefault="00FF47EB" w:rsidP="007A5549">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Terminy odczytu urządzeń </w:t>
      </w:r>
      <w:r w:rsidR="00984B72">
        <w:rPr>
          <w:rFonts w:asciiTheme="minorHAnsi" w:hAnsiTheme="minorHAnsi" w:cstheme="minorHAnsi"/>
          <w:sz w:val="22"/>
          <w:szCs w:val="22"/>
        </w:rPr>
        <w:t xml:space="preserve">pomiarowych </w:t>
      </w:r>
      <w:r w:rsidRPr="00A4270D">
        <w:rPr>
          <w:rFonts w:asciiTheme="minorHAnsi" w:hAnsiTheme="minorHAnsi" w:cstheme="minorHAnsi"/>
          <w:sz w:val="22"/>
          <w:szCs w:val="22"/>
        </w:rPr>
        <w:t>nie wyposażonych w moduł radiowy są podawane</w:t>
      </w:r>
      <w:r w:rsidR="00CD029D">
        <w:rPr>
          <w:rFonts w:asciiTheme="minorHAnsi" w:hAnsiTheme="minorHAnsi" w:cstheme="minorHAnsi"/>
          <w:sz w:val="22"/>
          <w:szCs w:val="22"/>
        </w:rPr>
        <w:br/>
      </w:r>
      <w:r w:rsidRPr="00A4270D">
        <w:rPr>
          <w:rFonts w:asciiTheme="minorHAnsi" w:hAnsiTheme="minorHAnsi" w:cstheme="minorHAnsi"/>
          <w:sz w:val="22"/>
          <w:szCs w:val="22"/>
        </w:rPr>
        <w:t>do wiadomości użytkowników lokali z wyprzedzeniem 3-dniowym, poprzez zamieszczenie stosownego ogłoszenia na tablicach ogłoszeniowych na klatkach schodowych poszczególnych nieruchomości, w których planowany jest odczyt.</w:t>
      </w:r>
    </w:p>
    <w:p w14:paraId="1409A347" w14:textId="77777777" w:rsidR="00FF47EB" w:rsidRPr="007A5549" w:rsidRDefault="00FF47EB"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W przypadku odczytów uzupełniających lub kontrolnych informacja o </w:t>
      </w:r>
      <w:r w:rsidR="00A34757" w:rsidRPr="00A4270D">
        <w:rPr>
          <w:rFonts w:asciiTheme="minorHAnsi" w:hAnsiTheme="minorHAnsi" w:cstheme="minorHAnsi"/>
          <w:sz w:val="22"/>
          <w:szCs w:val="22"/>
        </w:rPr>
        <w:t>termin</w:t>
      </w:r>
      <w:r w:rsidRPr="00A4270D">
        <w:rPr>
          <w:rFonts w:asciiTheme="minorHAnsi" w:hAnsiTheme="minorHAnsi" w:cstheme="minorHAnsi"/>
          <w:sz w:val="22"/>
          <w:szCs w:val="22"/>
        </w:rPr>
        <w:t>ie</w:t>
      </w:r>
      <w:r w:rsidR="00A34757" w:rsidRPr="00A4270D">
        <w:rPr>
          <w:rFonts w:asciiTheme="minorHAnsi" w:hAnsiTheme="minorHAnsi" w:cstheme="minorHAnsi"/>
          <w:sz w:val="22"/>
          <w:szCs w:val="22"/>
        </w:rPr>
        <w:t xml:space="preserve"> odczytu </w:t>
      </w:r>
      <w:r w:rsidRPr="00A4270D">
        <w:rPr>
          <w:rFonts w:asciiTheme="minorHAnsi" w:hAnsiTheme="minorHAnsi" w:cstheme="minorHAnsi"/>
          <w:sz w:val="22"/>
          <w:szCs w:val="22"/>
        </w:rPr>
        <w:t>może zostać umieszczona w s</w:t>
      </w:r>
      <w:r w:rsidR="00A34757" w:rsidRPr="00A4270D">
        <w:rPr>
          <w:rFonts w:asciiTheme="minorHAnsi" w:hAnsiTheme="minorHAnsi" w:cstheme="minorHAnsi"/>
          <w:sz w:val="22"/>
          <w:szCs w:val="22"/>
        </w:rPr>
        <w:t>krzynkach odbiorczych użytk</w:t>
      </w:r>
      <w:r w:rsidRPr="00A4270D">
        <w:rPr>
          <w:rFonts w:asciiTheme="minorHAnsi" w:hAnsiTheme="minorHAnsi" w:cstheme="minorHAnsi"/>
          <w:sz w:val="22"/>
          <w:szCs w:val="22"/>
        </w:rPr>
        <w:t>owników, których odczyt dotyczy.</w:t>
      </w:r>
    </w:p>
    <w:p w14:paraId="50C99191" w14:textId="77777777" w:rsidR="007A5549" w:rsidRPr="00A4270D" w:rsidRDefault="00306BA2"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sz w:val="22"/>
          <w:szCs w:val="22"/>
        </w:rPr>
        <w:t>Odczyt</w:t>
      </w:r>
      <w:r w:rsidR="007A5549">
        <w:rPr>
          <w:rFonts w:asciiTheme="minorHAnsi" w:hAnsiTheme="minorHAnsi" w:cstheme="minorHAnsi"/>
          <w:sz w:val="22"/>
          <w:szCs w:val="22"/>
        </w:rPr>
        <w:t xml:space="preserve"> urządzeń pomiarowych zainstalowanych w szachtach zbiorczych na klatce schodowej nie wymaga zamieszczenia na budynku informacji</w:t>
      </w:r>
      <w:r>
        <w:rPr>
          <w:rFonts w:asciiTheme="minorHAnsi" w:hAnsiTheme="minorHAnsi" w:cstheme="minorHAnsi"/>
          <w:sz w:val="22"/>
          <w:szCs w:val="22"/>
        </w:rPr>
        <w:t xml:space="preserve"> o</w:t>
      </w:r>
      <w:r w:rsidR="007A5549">
        <w:rPr>
          <w:rFonts w:asciiTheme="minorHAnsi" w:hAnsiTheme="minorHAnsi" w:cstheme="minorHAnsi"/>
          <w:sz w:val="22"/>
          <w:szCs w:val="22"/>
        </w:rPr>
        <w:t xml:space="preserve"> terminie odczytu. </w:t>
      </w:r>
    </w:p>
    <w:p w14:paraId="5FE2390C" w14:textId="014FB052" w:rsidR="00FF47EB" w:rsidRPr="00A4270D" w:rsidRDefault="00FF47EB"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Dla mieszkań, które nie zostaną udostępnione podczas pierwszego terminu prac odczytowych, zostanie wyznaczony</w:t>
      </w:r>
      <w:r w:rsidR="00292F62">
        <w:rPr>
          <w:rFonts w:asciiTheme="minorHAnsi" w:hAnsiTheme="minorHAnsi" w:cstheme="minorHAnsi"/>
          <w:sz w:val="22"/>
          <w:szCs w:val="22"/>
        </w:rPr>
        <w:t xml:space="preserve"> pisemnie</w:t>
      </w:r>
      <w:r w:rsidRPr="00A4270D">
        <w:rPr>
          <w:rFonts w:asciiTheme="minorHAnsi" w:hAnsiTheme="minorHAnsi" w:cstheme="minorHAnsi"/>
          <w:sz w:val="22"/>
          <w:szCs w:val="22"/>
        </w:rPr>
        <w:t xml:space="preserve"> dodatkowy</w:t>
      </w:r>
      <w:r w:rsidR="007259BC">
        <w:rPr>
          <w:rFonts w:asciiTheme="minorHAnsi" w:hAnsiTheme="minorHAnsi" w:cstheme="minorHAnsi"/>
          <w:sz w:val="22"/>
          <w:szCs w:val="22"/>
        </w:rPr>
        <w:t>,</w:t>
      </w:r>
      <w:r w:rsidRPr="00A4270D">
        <w:rPr>
          <w:rFonts w:asciiTheme="minorHAnsi" w:hAnsiTheme="minorHAnsi" w:cstheme="minorHAnsi"/>
          <w:sz w:val="22"/>
          <w:szCs w:val="22"/>
        </w:rPr>
        <w:t xml:space="preserve"> drugi termin</w:t>
      </w:r>
      <w:r w:rsidR="007259BC">
        <w:rPr>
          <w:rFonts w:asciiTheme="minorHAnsi" w:hAnsiTheme="minorHAnsi" w:cstheme="minorHAnsi"/>
          <w:sz w:val="22"/>
          <w:szCs w:val="22"/>
        </w:rPr>
        <w:t xml:space="preserve"> </w:t>
      </w:r>
      <w:r w:rsidR="007259BC" w:rsidRPr="00A4270D">
        <w:rPr>
          <w:rFonts w:asciiTheme="minorHAnsi" w:hAnsiTheme="minorHAnsi" w:cstheme="minorHAnsi"/>
          <w:sz w:val="22"/>
          <w:szCs w:val="22"/>
        </w:rPr>
        <w:t>z co najmniej 3-dniowym wyprzedzeniem</w:t>
      </w:r>
      <w:r w:rsidRPr="00A4270D">
        <w:rPr>
          <w:rFonts w:asciiTheme="minorHAnsi" w:hAnsiTheme="minorHAnsi" w:cstheme="minorHAnsi"/>
          <w:sz w:val="22"/>
          <w:szCs w:val="22"/>
        </w:rPr>
        <w:t>.</w:t>
      </w:r>
    </w:p>
    <w:p w14:paraId="713FB3DE" w14:textId="6A54E6A8" w:rsidR="00FF47EB" w:rsidRPr="00A4270D" w:rsidRDefault="00FF47EB"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W przypadku braku możliwości dokonania odczytu w </w:t>
      </w:r>
      <w:r w:rsidR="007259BC">
        <w:rPr>
          <w:rFonts w:asciiTheme="minorHAnsi" w:hAnsiTheme="minorHAnsi" w:cstheme="minorHAnsi"/>
          <w:sz w:val="22"/>
          <w:szCs w:val="22"/>
        </w:rPr>
        <w:t>drugim</w:t>
      </w:r>
      <w:r w:rsidRPr="00A4270D">
        <w:rPr>
          <w:rFonts w:asciiTheme="minorHAnsi" w:hAnsiTheme="minorHAnsi" w:cstheme="minorHAnsi"/>
          <w:sz w:val="22"/>
          <w:szCs w:val="22"/>
        </w:rPr>
        <w:t xml:space="preserve"> terminie, lokal traktuje się jako nieudostępniony z winy użytkownika.  </w:t>
      </w:r>
    </w:p>
    <w:p w14:paraId="33E43C44" w14:textId="77777777" w:rsidR="00CB4C8D" w:rsidRPr="00A4270D" w:rsidRDefault="00CB4C8D" w:rsidP="00A46273">
      <w:pPr>
        <w:numPr>
          <w:ilvl w:val="1"/>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nieobecności głównego najemcy uznaje się, iż osoba przebywająca w jego lokalu jest przez niego upoważniona do podpisania protokołu odczytowego.</w:t>
      </w:r>
    </w:p>
    <w:p w14:paraId="55E8D6D7" w14:textId="77777777" w:rsidR="00CB4C8D" w:rsidRDefault="00CB4C8D" w:rsidP="00A46273">
      <w:pPr>
        <w:numPr>
          <w:ilvl w:val="1"/>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Odmowa podpisania przez użytkownika lokalu protokołu z odczytu/kontroli nie skutkuje odstąpieniem od rozliczenia według odczytów. </w:t>
      </w:r>
    </w:p>
    <w:p w14:paraId="6086E3A6" w14:textId="77777777" w:rsidR="00984B72" w:rsidRPr="00A4270D" w:rsidRDefault="00984B72" w:rsidP="00A46273">
      <w:pPr>
        <w:numPr>
          <w:ilvl w:val="1"/>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W przypadku odmowy udostępnienia lokalu pomimo obecności użytkownika lokalu, lokal traktuje się jako nieudostępniony  z winy użytkownika.</w:t>
      </w:r>
    </w:p>
    <w:p w14:paraId="31D84693" w14:textId="1E9196A2" w:rsidR="00CB4C8D" w:rsidRDefault="00CB4C8D" w:rsidP="00A46273">
      <w:pPr>
        <w:numPr>
          <w:ilvl w:val="1"/>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Podczas odczytu, osoba odczytująca sprawdza w szczególności nienaruszalność plomb</w:t>
      </w:r>
      <w:r w:rsidR="00CD029D">
        <w:rPr>
          <w:rFonts w:asciiTheme="minorHAnsi" w:hAnsiTheme="minorHAnsi" w:cstheme="minorHAnsi"/>
          <w:sz w:val="22"/>
          <w:szCs w:val="22"/>
        </w:rPr>
        <w:br/>
      </w:r>
      <w:r w:rsidRPr="00A4270D">
        <w:rPr>
          <w:rFonts w:asciiTheme="minorHAnsi" w:hAnsiTheme="minorHAnsi" w:cstheme="minorHAnsi"/>
          <w:sz w:val="22"/>
          <w:szCs w:val="22"/>
        </w:rPr>
        <w:t>na urządzeniach.</w:t>
      </w:r>
    </w:p>
    <w:p w14:paraId="51184520" w14:textId="77777777" w:rsidR="006B4556" w:rsidRPr="00A4270D" w:rsidRDefault="006B4556" w:rsidP="00A46273">
      <w:pPr>
        <w:numPr>
          <w:ilvl w:val="1"/>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Odczyt manualny wodomierzy zaokrągla się do pełnych metrów sześciennych zgodnie z zasadami matematyki.</w:t>
      </w:r>
    </w:p>
    <w:p w14:paraId="2B20C0A8" w14:textId="77777777" w:rsidR="00CB4C8D" w:rsidRPr="00024ABE" w:rsidRDefault="00CB4C8D" w:rsidP="00A46273">
      <w:pPr>
        <w:numPr>
          <w:ilvl w:val="0"/>
          <w:numId w:val="2"/>
        </w:numPr>
        <w:spacing w:line="360" w:lineRule="auto"/>
        <w:jc w:val="both"/>
        <w:rPr>
          <w:rFonts w:asciiTheme="minorHAnsi" w:hAnsiTheme="minorHAnsi" w:cstheme="minorHAnsi"/>
          <w:b/>
          <w:sz w:val="28"/>
          <w:szCs w:val="22"/>
        </w:rPr>
      </w:pPr>
      <w:r w:rsidRPr="00024ABE">
        <w:rPr>
          <w:rFonts w:asciiTheme="minorHAnsi" w:hAnsiTheme="minorHAnsi" w:cstheme="minorHAnsi"/>
          <w:b/>
          <w:sz w:val="28"/>
          <w:szCs w:val="22"/>
        </w:rPr>
        <w:t>Koszty energii cieplnej</w:t>
      </w:r>
      <w:r w:rsidR="001572B1">
        <w:rPr>
          <w:rFonts w:asciiTheme="minorHAnsi" w:hAnsiTheme="minorHAnsi" w:cstheme="minorHAnsi"/>
          <w:b/>
          <w:sz w:val="28"/>
          <w:szCs w:val="22"/>
        </w:rPr>
        <w:t>.</w:t>
      </w:r>
    </w:p>
    <w:p w14:paraId="228BB351" w14:textId="5B7D1701" w:rsidR="00CB4C8D" w:rsidRPr="00A4270D" w:rsidRDefault="00CB4C8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 kosztów energii cieplnej w budynkach korzystających z miejskiej ciepłowni zaliczane</w:t>
      </w:r>
      <w:r w:rsidR="00CD029D">
        <w:rPr>
          <w:rFonts w:asciiTheme="minorHAnsi" w:hAnsiTheme="minorHAnsi" w:cstheme="minorHAnsi"/>
          <w:sz w:val="22"/>
          <w:szCs w:val="22"/>
        </w:rPr>
        <w:br/>
      </w:r>
      <w:r w:rsidRPr="00A4270D">
        <w:rPr>
          <w:rFonts w:asciiTheme="minorHAnsi" w:hAnsiTheme="minorHAnsi" w:cstheme="minorHAnsi"/>
          <w:sz w:val="22"/>
          <w:szCs w:val="22"/>
        </w:rPr>
        <w:t xml:space="preserve">są wyłącznie koszty ponoszone na rzecz dostawcy ciepła na podstawie otrzymanych </w:t>
      </w:r>
      <w:r w:rsidR="00024ABE">
        <w:rPr>
          <w:rFonts w:asciiTheme="minorHAnsi" w:hAnsiTheme="minorHAnsi" w:cstheme="minorHAnsi"/>
          <w:sz w:val="22"/>
          <w:szCs w:val="22"/>
        </w:rPr>
        <w:t>faktur VAT</w:t>
      </w:r>
      <w:r w:rsidR="002D4F09">
        <w:rPr>
          <w:rFonts w:asciiTheme="minorHAnsi" w:hAnsiTheme="minorHAnsi" w:cstheme="minorHAnsi"/>
          <w:sz w:val="22"/>
          <w:szCs w:val="22"/>
        </w:rPr>
        <w:br/>
      </w:r>
      <w:r w:rsidRPr="00A4270D">
        <w:rPr>
          <w:rFonts w:asciiTheme="minorHAnsi" w:hAnsiTheme="minorHAnsi" w:cstheme="minorHAnsi"/>
          <w:sz w:val="22"/>
          <w:szCs w:val="22"/>
        </w:rPr>
        <w:t xml:space="preserve">w ciągu danego okresu rozliczeniowego. </w:t>
      </w:r>
    </w:p>
    <w:p w14:paraId="646AEC70" w14:textId="77777777" w:rsidR="00CB4C8D" w:rsidRPr="00A4270D" w:rsidRDefault="00CB4C8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 kosztów energii cieplnej w budynkach posiadających indywidualne kotłownie zalicza się:</w:t>
      </w:r>
    </w:p>
    <w:p w14:paraId="74FD5F7F"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 czynnika grzewczego,</w:t>
      </w:r>
    </w:p>
    <w:p w14:paraId="37459109"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 energii elektrycznej na rzecz kotłowni,</w:t>
      </w:r>
    </w:p>
    <w:p w14:paraId="02D9D087"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 wody na uzupełnienie zładu,</w:t>
      </w:r>
    </w:p>
    <w:p w14:paraId="79217EBE"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amortyzację kotłowni,</w:t>
      </w:r>
    </w:p>
    <w:p w14:paraId="1508259B"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lastRenderedPageBreak/>
        <w:t>koszty bieżącej obsługi serwisowej,</w:t>
      </w:r>
    </w:p>
    <w:p w14:paraId="749768F9"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napraw i remontów kotłowni.</w:t>
      </w:r>
    </w:p>
    <w:p w14:paraId="6FA3051A" w14:textId="77777777" w:rsidR="00CB4C8D" w:rsidRPr="00A4270D" w:rsidRDefault="00CB4C8D" w:rsidP="00A46273">
      <w:pPr>
        <w:numPr>
          <w:ilvl w:val="1"/>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energii cieplnej obejmują:</w:t>
      </w:r>
    </w:p>
    <w:p w14:paraId="5C079EF8" w14:textId="77777777" w:rsidR="00CB4C8D" w:rsidRPr="00A4270D" w:rsidRDefault="00CB4C8D"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stałe</w:t>
      </w:r>
    </w:p>
    <w:p w14:paraId="2B6A78EC" w14:textId="77777777" w:rsidR="00CB4C8D" w:rsidRPr="00A4270D" w:rsidRDefault="00CB4C8D"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zmienne</w:t>
      </w:r>
    </w:p>
    <w:p w14:paraId="2EADADA2" w14:textId="77777777" w:rsidR="00CB4C8D" w:rsidRPr="00A4270D" w:rsidRDefault="00CB4C8D"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wspólne</w:t>
      </w:r>
    </w:p>
    <w:p w14:paraId="57EAE6A8" w14:textId="77777777" w:rsidR="00730F3F" w:rsidRPr="00A4270D" w:rsidRDefault="00CB4C8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 kosztów energii cieplnej nie mogą być zaliczane koszty</w:t>
      </w:r>
      <w:r w:rsidR="00730F3F" w:rsidRPr="00A4270D">
        <w:rPr>
          <w:rFonts w:asciiTheme="minorHAnsi" w:hAnsiTheme="minorHAnsi" w:cstheme="minorHAnsi"/>
          <w:sz w:val="22"/>
          <w:szCs w:val="22"/>
        </w:rPr>
        <w:t>:</w:t>
      </w:r>
    </w:p>
    <w:p w14:paraId="699FADD2" w14:textId="77777777" w:rsidR="00CB4C8D" w:rsidRPr="00A4270D" w:rsidRDefault="00CB4C8D"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utrzymania instala</w:t>
      </w:r>
      <w:r w:rsidR="00730F3F" w:rsidRPr="00A4270D">
        <w:rPr>
          <w:rFonts w:asciiTheme="minorHAnsi" w:hAnsiTheme="minorHAnsi" w:cstheme="minorHAnsi"/>
          <w:sz w:val="22"/>
          <w:szCs w:val="22"/>
        </w:rPr>
        <w:t>cji wewnętrznych w budynkach,</w:t>
      </w:r>
    </w:p>
    <w:p w14:paraId="2DDC359F" w14:textId="77777777" w:rsidR="00730F3F" w:rsidRPr="00A4270D" w:rsidRDefault="00730F3F"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dokonania odczytów urządzeń,</w:t>
      </w:r>
    </w:p>
    <w:p w14:paraId="7401D08D" w14:textId="77777777" w:rsidR="00730F3F" w:rsidRPr="00A4270D" w:rsidRDefault="00730F3F"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dokonania </w:t>
      </w:r>
      <w:proofErr w:type="spellStart"/>
      <w:r w:rsidRPr="00A4270D">
        <w:rPr>
          <w:rFonts w:asciiTheme="minorHAnsi" w:hAnsiTheme="minorHAnsi" w:cstheme="minorHAnsi"/>
          <w:sz w:val="22"/>
          <w:szCs w:val="22"/>
        </w:rPr>
        <w:t>międzyodczytów</w:t>
      </w:r>
      <w:proofErr w:type="spellEnd"/>
      <w:r w:rsidRPr="00A4270D">
        <w:rPr>
          <w:rFonts w:asciiTheme="minorHAnsi" w:hAnsiTheme="minorHAnsi" w:cstheme="minorHAnsi"/>
          <w:sz w:val="22"/>
          <w:szCs w:val="22"/>
        </w:rPr>
        <w:t xml:space="preserve"> urządzeń,</w:t>
      </w:r>
    </w:p>
    <w:p w14:paraId="04AAAF7B" w14:textId="77777777" w:rsidR="00730F3F" w:rsidRPr="00A4270D" w:rsidRDefault="00730F3F"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dokonania rozliczenia kosztów energii cieplnej.</w:t>
      </w:r>
    </w:p>
    <w:p w14:paraId="231AB7B6" w14:textId="77777777" w:rsidR="00711A15" w:rsidRPr="00A4270D" w:rsidRDefault="00CB4C8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budynkach wyposażonych w instalację ciepłej wody użytkowej następuje podział kosztów energii cieplnej na cele centralnego ogrzewania i podgrzania ciepłej wody.</w:t>
      </w:r>
    </w:p>
    <w:p w14:paraId="5306732B" w14:textId="77777777" w:rsidR="00711A15" w:rsidRPr="00A4270D" w:rsidRDefault="00711A15"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rozliczania kosztów energii cieplnej dla budynków korzystających ze wspólnego węzła podziału kosztów na poszczególne budynki dokonuje się na podstawie wskazań układów pomiarowo-rozliczeniowych zainstalowanych w tych budynkach.</w:t>
      </w:r>
    </w:p>
    <w:p w14:paraId="397D1F59" w14:textId="371373A3" w:rsidR="00CB4C8D" w:rsidRPr="00A4270D" w:rsidRDefault="00CB4C8D" w:rsidP="00A46273">
      <w:pPr>
        <w:widowControl w:val="0"/>
        <w:numPr>
          <w:ilvl w:val="1"/>
          <w:numId w:val="2"/>
        </w:numPr>
        <w:autoSpaceDE w:val="0"/>
        <w:autoSpaceDN w:val="0"/>
        <w:adjustRightInd w:val="0"/>
        <w:spacing w:line="360" w:lineRule="auto"/>
        <w:jc w:val="both"/>
        <w:rPr>
          <w:rFonts w:asciiTheme="minorHAnsi" w:hAnsiTheme="minorHAnsi" w:cstheme="minorHAnsi"/>
          <w:color w:val="000000"/>
          <w:sz w:val="22"/>
          <w:szCs w:val="22"/>
        </w:rPr>
      </w:pPr>
      <w:r w:rsidRPr="00A4270D">
        <w:rPr>
          <w:rFonts w:asciiTheme="minorHAnsi" w:hAnsiTheme="minorHAnsi" w:cstheme="minorHAnsi"/>
          <w:color w:val="000000"/>
          <w:sz w:val="22"/>
          <w:szCs w:val="22"/>
        </w:rPr>
        <w:t xml:space="preserve">W budynkach wyposażonych w </w:t>
      </w:r>
      <w:proofErr w:type="spellStart"/>
      <w:r w:rsidRPr="00A4270D">
        <w:rPr>
          <w:rFonts w:asciiTheme="minorHAnsi" w:hAnsiTheme="minorHAnsi" w:cstheme="minorHAnsi"/>
          <w:color w:val="000000"/>
          <w:sz w:val="22"/>
          <w:szCs w:val="22"/>
        </w:rPr>
        <w:t>logotermy</w:t>
      </w:r>
      <w:proofErr w:type="spellEnd"/>
      <w:r w:rsidRPr="00A4270D">
        <w:rPr>
          <w:rFonts w:asciiTheme="minorHAnsi" w:hAnsiTheme="minorHAnsi" w:cstheme="minorHAnsi"/>
          <w:color w:val="000000"/>
          <w:sz w:val="22"/>
          <w:szCs w:val="22"/>
        </w:rPr>
        <w:t xml:space="preserve"> oraz ciepłomierze indywidualne na potrzeby przygotowania ciepłej wody użytkowej i centralnego ogrzewania koszty energii cieplnej</w:t>
      </w:r>
      <w:r w:rsidR="00CD029D">
        <w:rPr>
          <w:rFonts w:asciiTheme="minorHAnsi" w:hAnsiTheme="minorHAnsi" w:cstheme="minorHAnsi"/>
          <w:color w:val="000000"/>
          <w:sz w:val="22"/>
          <w:szCs w:val="22"/>
        </w:rPr>
        <w:br/>
      </w:r>
      <w:r w:rsidRPr="00A4270D">
        <w:rPr>
          <w:rFonts w:asciiTheme="minorHAnsi" w:hAnsiTheme="minorHAnsi" w:cstheme="minorHAnsi"/>
          <w:color w:val="000000"/>
          <w:sz w:val="22"/>
          <w:szCs w:val="22"/>
        </w:rPr>
        <w:t>są podawane w jednej pozycji bez podziału na koszty centralnego ogrzewania i koszty podgrzania zimnej wody</w:t>
      </w:r>
      <w:r w:rsidR="00730F3F" w:rsidRPr="00A4270D">
        <w:rPr>
          <w:rFonts w:asciiTheme="minorHAnsi" w:hAnsiTheme="minorHAnsi" w:cstheme="minorHAnsi"/>
          <w:color w:val="000000"/>
          <w:sz w:val="22"/>
          <w:szCs w:val="22"/>
        </w:rPr>
        <w:t>.</w:t>
      </w:r>
    </w:p>
    <w:p w14:paraId="1028744C" w14:textId="77777777" w:rsidR="00730F3F" w:rsidRPr="00024ABE" w:rsidRDefault="00730F3F" w:rsidP="00A46273">
      <w:pPr>
        <w:numPr>
          <w:ilvl w:val="0"/>
          <w:numId w:val="2"/>
        </w:numPr>
        <w:spacing w:line="360" w:lineRule="auto"/>
        <w:jc w:val="both"/>
        <w:rPr>
          <w:rFonts w:asciiTheme="minorHAnsi" w:hAnsiTheme="minorHAnsi" w:cstheme="minorHAnsi"/>
          <w:b/>
          <w:sz w:val="28"/>
          <w:szCs w:val="22"/>
        </w:rPr>
      </w:pPr>
      <w:r w:rsidRPr="00024ABE">
        <w:rPr>
          <w:rFonts w:asciiTheme="minorHAnsi" w:hAnsiTheme="minorHAnsi" w:cstheme="minorHAnsi"/>
          <w:b/>
          <w:sz w:val="28"/>
          <w:szCs w:val="22"/>
        </w:rPr>
        <w:t xml:space="preserve">Zasady rozliczania kosztów </w:t>
      </w:r>
      <w:r w:rsidR="004132D0" w:rsidRPr="00024ABE">
        <w:rPr>
          <w:rFonts w:asciiTheme="minorHAnsi" w:hAnsiTheme="minorHAnsi" w:cstheme="minorHAnsi"/>
          <w:b/>
          <w:sz w:val="28"/>
          <w:szCs w:val="22"/>
        </w:rPr>
        <w:t>energii cieplnej</w:t>
      </w:r>
      <w:r w:rsidR="001572B1">
        <w:rPr>
          <w:rFonts w:asciiTheme="minorHAnsi" w:hAnsiTheme="minorHAnsi" w:cstheme="minorHAnsi"/>
          <w:b/>
          <w:sz w:val="28"/>
          <w:szCs w:val="22"/>
        </w:rPr>
        <w:t>.</w:t>
      </w:r>
    </w:p>
    <w:p w14:paraId="7B024EB7" w14:textId="77777777" w:rsidR="00730F3F" w:rsidRPr="00A4270D" w:rsidRDefault="00341E6D"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Rozliczenie </w:t>
      </w:r>
      <w:r w:rsidR="00730F3F" w:rsidRPr="00A4270D">
        <w:rPr>
          <w:rFonts w:asciiTheme="minorHAnsi" w:hAnsiTheme="minorHAnsi" w:cstheme="minorHAnsi"/>
          <w:sz w:val="22"/>
          <w:szCs w:val="22"/>
        </w:rPr>
        <w:t xml:space="preserve">kosztów energii cieplnej </w:t>
      </w:r>
      <w:r w:rsidR="004132D0" w:rsidRPr="00A4270D">
        <w:rPr>
          <w:rFonts w:asciiTheme="minorHAnsi" w:hAnsiTheme="minorHAnsi" w:cstheme="minorHAnsi"/>
          <w:sz w:val="22"/>
          <w:szCs w:val="22"/>
        </w:rPr>
        <w:t xml:space="preserve">na cele centralnego ogrzewania </w:t>
      </w:r>
      <w:r w:rsidRPr="00A4270D">
        <w:rPr>
          <w:rFonts w:asciiTheme="minorHAnsi" w:hAnsiTheme="minorHAnsi" w:cstheme="minorHAnsi"/>
          <w:sz w:val="22"/>
          <w:szCs w:val="22"/>
        </w:rPr>
        <w:t>następuje dla poszczególnych węzłów cieplnych wg podziału:</w:t>
      </w:r>
    </w:p>
    <w:p w14:paraId="2292AAC8" w14:textId="77777777" w:rsidR="00730F3F" w:rsidRPr="00A4270D" w:rsidRDefault="005123B1"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z kosztów zmiennych wyodrębnia się koszty wspólne stanowiące</w:t>
      </w:r>
      <w:r w:rsidR="0015591C" w:rsidRPr="00A4270D">
        <w:rPr>
          <w:rFonts w:asciiTheme="minorHAnsi" w:hAnsiTheme="minorHAnsi" w:cstheme="minorHAnsi"/>
          <w:sz w:val="22"/>
          <w:szCs w:val="22"/>
        </w:rPr>
        <w:t xml:space="preserve"> </w:t>
      </w:r>
      <w:r w:rsidRPr="00A4270D">
        <w:rPr>
          <w:rFonts w:asciiTheme="minorHAnsi" w:hAnsiTheme="minorHAnsi" w:cstheme="minorHAnsi"/>
          <w:sz w:val="22"/>
          <w:szCs w:val="22"/>
        </w:rPr>
        <w:t>50% wartości kosztów zmiennych,</w:t>
      </w:r>
    </w:p>
    <w:p w14:paraId="6FAE8E80" w14:textId="77777777" w:rsidR="005123B1" w:rsidRPr="00A4270D" w:rsidRDefault="005123B1"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pozostałe koszty zmienne dzielone są prop</w:t>
      </w:r>
      <w:r w:rsidR="00024ABE">
        <w:rPr>
          <w:rFonts w:asciiTheme="minorHAnsi" w:hAnsiTheme="minorHAnsi" w:cstheme="minorHAnsi"/>
          <w:sz w:val="22"/>
          <w:szCs w:val="22"/>
        </w:rPr>
        <w:t xml:space="preserve">orcjonalnie do wskazań urządzeń </w:t>
      </w:r>
      <w:r w:rsidRPr="00A4270D">
        <w:rPr>
          <w:rFonts w:asciiTheme="minorHAnsi" w:hAnsiTheme="minorHAnsi" w:cstheme="minorHAnsi"/>
          <w:sz w:val="22"/>
          <w:szCs w:val="22"/>
        </w:rPr>
        <w:t>w lokalach,</w:t>
      </w:r>
    </w:p>
    <w:p w14:paraId="169DA828" w14:textId="77777777" w:rsidR="005123B1" w:rsidRPr="00A4270D" w:rsidRDefault="005123B1"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koszty wspólne dzielone są na użytkowników lokali według powierzchni użytkowej lokalu,</w:t>
      </w:r>
    </w:p>
    <w:p w14:paraId="3948D07C" w14:textId="77777777" w:rsidR="005123B1" w:rsidRPr="00A4270D" w:rsidRDefault="00730F3F"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koszty stałe dzielone są na użytkowników lokali według powierzchni użytkowej lokalu, </w:t>
      </w:r>
    </w:p>
    <w:p w14:paraId="3973099A" w14:textId="77777777" w:rsidR="004132D0" w:rsidRPr="00A4270D" w:rsidRDefault="004132D0"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Rozliczenie kosztów energii cieplnej na cele ciepłej wody użytkowej następuje dla poszczególnych węzłów cieplnych wg podziału:</w:t>
      </w:r>
    </w:p>
    <w:p w14:paraId="0D4429A6" w14:textId="77777777" w:rsidR="004132D0" w:rsidRPr="00A4270D" w:rsidRDefault="007879AD"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Koszty zmienne </w:t>
      </w:r>
      <w:r w:rsidR="004132D0" w:rsidRPr="00A4270D">
        <w:rPr>
          <w:rFonts w:asciiTheme="minorHAnsi" w:hAnsiTheme="minorHAnsi" w:cstheme="minorHAnsi"/>
          <w:sz w:val="22"/>
          <w:szCs w:val="22"/>
        </w:rPr>
        <w:t>dzielone są prop</w:t>
      </w:r>
      <w:r w:rsidRPr="00A4270D">
        <w:rPr>
          <w:rFonts w:asciiTheme="minorHAnsi" w:hAnsiTheme="minorHAnsi" w:cstheme="minorHAnsi"/>
          <w:sz w:val="22"/>
          <w:szCs w:val="22"/>
        </w:rPr>
        <w:t xml:space="preserve">orcjonalnie do wskazań urządzeń </w:t>
      </w:r>
      <w:r w:rsidR="004132D0" w:rsidRPr="00A4270D">
        <w:rPr>
          <w:rFonts w:asciiTheme="minorHAnsi" w:hAnsiTheme="minorHAnsi" w:cstheme="minorHAnsi"/>
          <w:sz w:val="22"/>
          <w:szCs w:val="22"/>
        </w:rPr>
        <w:t>w lokalach,</w:t>
      </w:r>
    </w:p>
    <w:p w14:paraId="0AFE6A79" w14:textId="77777777" w:rsidR="004132D0" w:rsidRPr="00A4270D" w:rsidRDefault="004132D0"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koszty stałe dzielone są </w:t>
      </w:r>
      <w:r w:rsidR="00D3192D" w:rsidRPr="00A4270D">
        <w:rPr>
          <w:rFonts w:asciiTheme="minorHAnsi" w:hAnsiTheme="minorHAnsi" w:cstheme="minorHAnsi"/>
          <w:sz w:val="22"/>
          <w:szCs w:val="22"/>
        </w:rPr>
        <w:t xml:space="preserve">na </w:t>
      </w:r>
      <w:r w:rsidRPr="00A4270D">
        <w:rPr>
          <w:rFonts w:asciiTheme="minorHAnsi" w:hAnsiTheme="minorHAnsi" w:cstheme="minorHAnsi"/>
          <w:sz w:val="22"/>
          <w:szCs w:val="22"/>
        </w:rPr>
        <w:t xml:space="preserve">użytkowników lokali według </w:t>
      </w:r>
      <w:r w:rsidR="00D3192D" w:rsidRPr="00A4270D">
        <w:rPr>
          <w:rFonts w:asciiTheme="minorHAnsi" w:hAnsiTheme="minorHAnsi" w:cstheme="minorHAnsi"/>
          <w:sz w:val="22"/>
          <w:szCs w:val="22"/>
        </w:rPr>
        <w:t>liczby osób zamieszkujących w lokalu</w:t>
      </w:r>
      <w:r w:rsidRPr="00A4270D">
        <w:rPr>
          <w:rFonts w:asciiTheme="minorHAnsi" w:hAnsiTheme="minorHAnsi" w:cstheme="minorHAnsi"/>
          <w:sz w:val="22"/>
          <w:szCs w:val="22"/>
        </w:rPr>
        <w:t xml:space="preserve">, </w:t>
      </w:r>
    </w:p>
    <w:p w14:paraId="5D475B07" w14:textId="77777777" w:rsidR="004132D0" w:rsidRPr="00A4270D" w:rsidRDefault="004132D0"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lastRenderedPageBreak/>
        <w:t xml:space="preserve">Rozliczenie kosztów energii cieplnej w budynkach wyposażonych w </w:t>
      </w:r>
      <w:proofErr w:type="spellStart"/>
      <w:r w:rsidRPr="00A4270D">
        <w:rPr>
          <w:rFonts w:asciiTheme="minorHAnsi" w:hAnsiTheme="minorHAnsi" w:cstheme="minorHAnsi"/>
          <w:sz w:val="22"/>
          <w:szCs w:val="22"/>
        </w:rPr>
        <w:t>logotermy</w:t>
      </w:r>
      <w:proofErr w:type="spellEnd"/>
      <w:r w:rsidRPr="00A4270D">
        <w:rPr>
          <w:rFonts w:asciiTheme="minorHAnsi" w:hAnsiTheme="minorHAnsi" w:cstheme="minorHAnsi"/>
          <w:sz w:val="22"/>
          <w:szCs w:val="22"/>
        </w:rPr>
        <w:t xml:space="preserve"> następuje dla poszczególnych węzłów cieplnych wg podziału:</w:t>
      </w:r>
    </w:p>
    <w:p w14:paraId="157C08CB" w14:textId="77777777" w:rsidR="004132D0" w:rsidRPr="00A4270D" w:rsidRDefault="004132D0"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lokale obciąża się kosztami zużytej energii cieplnej według wskazań ciepłomierzy </w:t>
      </w:r>
      <w:r w:rsidR="00BB4695" w:rsidRPr="00A4270D">
        <w:rPr>
          <w:rFonts w:asciiTheme="minorHAnsi" w:hAnsiTheme="minorHAnsi" w:cstheme="minorHAnsi"/>
          <w:sz w:val="22"/>
          <w:szCs w:val="22"/>
        </w:rPr>
        <w:t xml:space="preserve">indywidualnych </w:t>
      </w:r>
      <w:r w:rsidRPr="00A4270D">
        <w:rPr>
          <w:rFonts w:asciiTheme="minorHAnsi" w:hAnsiTheme="minorHAnsi" w:cstheme="minorHAnsi"/>
          <w:sz w:val="22"/>
          <w:szCs w:val="22"/>
        </w:rPr>
        <w:t>oraz średniej ceny 1 GJ z okresu rozliczeniowego,</w:t>
      </w:r>
    </w:p>
    <w:p w14:paraId="526A00C7" w14:textId="77777777" w:rsidR="004132D0" w:rsidRPr="00A4270D" w:rsidRDefault="004132D0" w:rsidP="00A46273">
      <w:pPr>
        <w:numPr>
          <w:ilvl w:val="2"/>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pozostałe koszty zmienne po dokonaniu obciążeń, o których mowa w pkt 1 zaliczane są jako koszty wspólne,</w:t>
      </w:r>
    </w:p>
    <w:p w14:paraId="47ACB280" w14:textId="77777777" w:rsidR="004132D0" w:rsidRPr="00A4270D" w:rsidRDefault="004132D0"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koszty wspólne dzielone są na użytkowników lokali według powierzchni użytkowej lokalu,</w:t>
      </w:r>
    </w:p>
    <w:p w14:paraId="4748BB08" w14:textId="77777777" w:rsidR="004132D0" w:rsidRPr="00A4270D" w:rsidRDefault="004132D0"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koszty stałe dzielone są na użytkowników lokali według powierzchni użytkowej lokalu, </w:t>
      </w:r>
    </w:p>
    <w:p w14:paraId="4C3BF646" w14:textId="77777777" w:rsidR="00024ABE" w:rsidRPr="00024ABE" w:rsidRDefault="005C42D5"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W rozliczeniach </w:t>
      </w:r>
      <w:r w:rsidR="007879AD" w:rsidRPr="00A4270D">
        <w:rPr>
          <w:rFonts w:asciiTheme="minorHAnsi" w:hAnsiTheme="minorHAnsi" w:cstheme="minorHAnsi"/>
          <w:sz w:val="22"/>
          <w:szCs w:val="22"/>
        </w:rPr>
        <w:t>budynków, w których istnieje możliwość wyodrębnienia z kosztów energii cieplnej puli kosztów centralnego ogrzewania,</w:t>
      </w:r>
      <w:r w:rsidR="004132D0" w:rsidRPr="00A4270D">
        <w:rPr>
          <w:rFonts w:asciiTheme="minorHAnsi" w:hAnsiTheme="minorHAnsi" w:cstheme="minorHAnsi"/>
          <w:sz w:val="22"/>
          <w:szCs w:val="22"/>
        </w:rPr>
        <w:t xml:space="preserve"> </w:t>
      </w:r>
      <w:r w:rsidRPr="00A4270D">
        <w:rPr>
          <w:rFonts w:asciiTheme="minorHAnsi" w:hAnsiTheme="minorHAnsi" w:cstheme="minorHAnsi"/>
          <w:sz w:val="22"/>
          <w:szCs w:val="22"/>
        </w:rPr>
        <w:t>uwzględ</w:t>
      </w:r>
      <w:r w:rsidR="00E05A48" w:rsidRPr="00A4270D">
        <w:rPr>
          <w:rFonts w:asciiTheme="minorHAnsi" w:hAnsiTheme="minorHAnsi" w:cstheme="minorHAnsi"/>
          <w:sz w:val="22"/>
          <w:szCs w:val="22"/>
        </w:rPr>
        <w:t>nia się współczynniki wyrówna</w:t>
      </w:r>
      <w:r w:rsidR="00DA618D" w:rsidRPr="00A4270D">
        <w:rPr>
          <w:rFonts w:asciiTheme="minorHAnsi" w:hAnsiTheme="minorHAnsi" w:cstheme="minorHAnsi"/>
          <w:sz w:val="22"/>
          <w:szCs w:val="22"/>
        </w:rPr>
        <w:t>w</w:t>
      </w:r>
      <w:r w:rsidR="00E05A48" w:rsidRPr="00A4270D">
        <w:rPr>
          <w:rFonts w:asciiTheme="minorHAnsi" w:hAnsiTheme="minorHAnsi" w:cstheme="minorHAnsi"/>
          <w:sz w:val="22"/>
          <w:szCs w:val="22"/>
        </w:rPr>
        <w:t>cze</w:t>
      </w:r>
      <w:r w:rsidR="00D73B83" w:rsidRPr="00A4270D">
        <w:rPr>
          <w:rFonts w:asciiTheme="minorHAnsi" w:hAnsiTheme="minorHAnsi" w:cstheme="minorHAnsi"/>
          <w:sz w:val="22"/>
          <w:szCs w:val="22"/>
        </w:rPr>
        <w:t xml:space="preserve"> (</w:t>
      </w:r>
      <w:r w:rsidR="00451A1C" w:rsidRPr="00A4270D">
        <w:rPr>
          <w:rFonts w:asciiTheme="minorHAnsi" w:hAnsiTheme="minorHAnsi" w:cstheme="minorHAnsi"/>
          <w:sz w:val="22"/>
          <w:szCs w:val="22"/>
        </w:rPr>
        <w:t>LAF)</w:t>
      </w:r>
      <w:r w:rsidRPr="00A4270D">
        <w:rPr>
          <w:rFonts w:asciiTheme="minorHAnsi" w:hAnsiTheme="minorHAnsi" w:cstheme="minorHAnsi"/>
          <w:sz w:val="22"/>
          <w:szCs w:val="22"/>
        </w:rPr>
        <w:t xml:space="preserve"> dla lokali</w:t>
      </w:r>
      <w:r w:rsidR="00024ABE">
        <w:rPr>
          <w:rFonts w:asciiTheme="minorHAnsi" w:hAnsiTheme="minorHAnsi" w:cstheme="minorHAnsi"/>
          <w:sz w:val="22"/>
          <w:szCs w:val="22"/>
        </w:rPr>
        <w:t>:</w:t>
      </w:r>
      <w:r w:rsidR="004F548C" w:rsidRPr="00A4270D">
        <w:rPr>
          <w:rFonts w:asciiTheme="minorHAnsi" w:hAnsiTheme="minorHAnsi" w:cstheme="minorHAnsi"/>
          <w:sz w:val="22"/>
          <w:szCs w:val="22"/>
        </w:rPr>
        <w:t xml:space="preserve"> </w:t>
      </w:r>
    </w:p>
    <w:p w14:paraId="3363C980" w14:textId="77777777" w:rsidR="00024ABE" w:rsidRPr="00024ABE" w:rsidRDefault="004F548C"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tabelarycznie dopuszczone do stosowania wg tabel I</w:t>
      </w:r>
      <w:r w:rsidR="005123B1" w:rsidRPr="00A4270D">
        <w:rPr>
          <w:rFonts w:asciiTheme="minorHAnsi" w:hAnsiTheme="minorHAnsi" w:cstheme="minorHAnsi"/>
          <w:sz w:val="22"/>
          <w:szCs w:val="22"/>
        </w:rPr>
        <w:t xml:space="preserve">nstytutu </w:t>
      </w:r>
      <w:r w:rsidRPr="00A4270D">
        <w:rPr>
          <w:rFonts w:asciiTheme="minorHAnsi" w:hAnsiTheme="minorHAnsi" w:cstheme="minorHAnsi"/>
          <w:sz w:val="22"/>
          <w:szCs w:val="22"/>
        </w:rPr>
        <w:t>T</w:t>
      </w:r>
      <w:r w:rsidR="005123B1" w:rsidRPr="00A4270D">
        <w:rPr>
          <w:rFonts w:asciiTheme="minorHAnsi" w:hAnsiTheme="minorHAnsi" w:cstheme="minorHAnsi"/>
          <w:sz w:val="22"/>
          <w:szCs w:val="22"/>
        </w:rPr>
        <w:t xml:space="preserve">echniki </w:t>
      </w:r>
      <w:r w:rsidRPr="00A4270D">
        <w:rPr>
          <w:rFonts w:asciiTheme="minorHAnsi" w:hAnsiTheme="minorHAnsi" w:cstheme="minorHAnsi"/>
          <w:sz w:val="22"/>
          <w:szCs w:val="22"/>
        </w:rPr>
        <w:t>B</w:t>
      </w:r>
      <w:r w:rsidR="005123B1" w:rsidRPr="00A4270D">
        <w:rPr>
          <w:rFonts w:asciiTheme="minorHAnsi" w:hAnsiTheme="minorHAnsi" w:cstheme="minorHAnsi"/>
          <w:sz w:val="22"/>
          <w:szCs w:val="22"/>
        </w:rPr>
        <w:t>udowlanej</w:t>
      </w:r>
      <w:r w:rsidR="002D4F09">
        <w:rPr>
          <w:rFonts w:asciiTheme="minorHAnsi" w:hAnsiTheme="minorHAnsi" w:cstheme="minorHAnsi"/>
          <w:sz w:val="22"/>
          <w:szCs w:val="22"/>
        </w:rPr>
        <w:br/>
      </w:r>
      <w:r w:rsidR="00024ABE">
        <w:rPr>
          <w:rFonts w:asciiTheme="minorHAnsi" w:hAnsiTheme="minorHAnsi" w:cstheme="minorHAnsi"/>
          <w:sz w:val="22"/>
          <w:szCs w:val="22"/>
        </w:rPr>
        <w:t>w Warszawie,</w:t>
      </w:r>
    </w:p>
    <w:p w14:paraId="163606D3" w14:textId="77777777" w:rsidR="005123B1" w:rsidRPr="00A4270D" w:rsidRDefault="004F548C"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wyliczone w oparciu o bilans cieplny wykonany </w:t>
      </w:r>
      <w:r w:rsidR="00876CE5" w:rsidRPr="00A4270D">
        <w:rPr>
          <w:rFonts w:asciiTheme="minorHAnsi" w:hAnsiTheme="minorHAnsi" w:cstheme="minorHAnsi"/>
          <w:sz w:val="22"/>
          <w:szCs w:val="22"/>
        </w:rPr>
        <w:t>na podstawie</w:t>
      </w:r>
      <w:r w:rsidRPr="00A4270D">
        <w:rPr>
          <w:rFonts w:asciiTheme="minorHAnsi" w:hAnsiTheme="minorHAnsi" w:cstheme="minorHAnsi"/>
          <w:sz w:val="22"/>
          <w:szCs w:val="22"/>
        </w:rPr>
        <w:t xml:space="preserve"> dokumentacj</w:t>
      </w:r>
      <w:r w:rsidR="00876CE5" w:rsidRPr="00A4270D">
        <w:rPr>
          <w:rFonts w:asciiTheme="minorHAnsi" w:hAnsiTheme="minorHAnsi" w:cstheme="minorHAnsi"/>
          <w:sz w:val="22"/>
          <w:szCs w:val="22"/>
        </w:rPr>
        <w:t>i</w:t>
      </w:r>
      <w:r w:rsidRPr="00A4270D">
        <w:rPr>
          <w:rFonts w:asciiTheme="minorHAnsi" w:hAnsiTheme="minorHAnsi" w:cstheme="minorHAnsi"/>
          <w:sz w:val="22"/>
          <w:szCs w:val="22"/>
        </w:rPr>
        <w:t xml:space="preserve"> techniczn</w:t>
      </w:r>
      <w:r w:rsidR="00876CE5" w:rsidRPr="00A4270D">
        <w:rPr>
          <w:rFonts w:asciiTheme="minorHAnsi" w:hAnsiTheme="minorHAnsi" w:cstheme="minorHAnsi"/>
          <w:sz w:val="22"/>
          <w:szCs w:val="22"/>
        </w:rPr>
        <w:t>ej</w:t>
      </w:r>
      <w:r w:rsidR="005123B1" w:rsidRPr="00A4270D">
        <w:rPr>
          <w:rFonts w:asciiTheme="minorHAnsi" w:hAnsiTheme="minorHAnsi" w:cstheme="minorHAnsi"/>
          <w:sz w:val="22"/>
          <w:szCs w:val="22"/>
        </w:rPr>
        <w:t xml:space="preserve"> budynku</w:t>
      </w:r>
      <w:r w:rsidR="00024ABE">
        <w:rPr>
          <w:rFonts w:asciiTheme="minorHAnsi" w:hAnsiTheme="minorHAnsi" w:cstheme="minorHAnsi"/>
          <w:sz w:val="22"/>
          <w:szCs w:val="22"/>
        </w:rPr>
        <w:t>,</w:t>
      </w:r>
    </w:p>
    <w:p w14:paraId="31B07F88" w14:textId="77777777" w:rsidR="00024ABE" w:rsidRPr="00024ABE" w:rsidRDefault="00024ABE" w:rsidP="00A46273">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Przy wyznaczaniu współczynników wyrównawczych dla lokali stosuje się poniższe zasady:</w:t>
      </w:r>
    </w:p>
    <w:p w14:paraId="5B1944B2" w14:textId="67F99920" w:rsidR="005123B1" w:rsidRPr="00A4270D" w:rsidRDefault="00024ABE" w:rsidP="00A46273">
      <w:pPr>
        <w:numPr>
          <w:ilvl w:val="2"/>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w</w:t>
      </w:r>
      <w:r w:rsidR="00545E4B" w:rsidRPr="00A4270D">
        <w:rPr>
          <w:rFonts w:asciiTheme="minorHAnsi" w:hAnsiTheme="minorHAnsi" w:cstheme="minorHAnsi"/>
          <w:sz w:val="22"/>
          <w:szCs w:val="22"/>
        </w:rPr>
        <w:t xml:space="preserve"> przypadku zastosowania metody obliczeniowej wg obliczeniowego zapotrzebowania</w:t>
      </w:r>
      <w:r w:rsidR="00CD029D">
        <w:rPr>
          <w:rFonts w:asciiTheme="minorHAnsi" w:hAnsiTheme="minorHAnsi" w:cstheme="minorHAnsi"/>
          <w:sz w:val="22"/>
          <w:szCs w:val="22"/>
        </w:rPr>
        <w:br/>
      </w:r>
      <w:r w:rsidR="00545E4B" w:rsidRPr="00A4270D">
        <w:rPr>
          <w:rFonts w:asciiTheme="minorHAnsi" w:hAnsiTheme="minorHAnsi" w:cstheme="minorHAnsi"/>
          <w:sz w:val="22"/>
          <w:szCs w:val="22"/>
        </w:rPr>
        <w:t>na ciepło pomieszczeń w</w:t>
      </w:r>
      <w:r w:rsidR="00E05A48" w:rsidRPr="00A4270D">
        <w:rPr>
          <w:rFonts w:asciiTheme="minorHAnsi" w:hAnsiTheme="minorHAnsi" w:cstheme="minorHAnsi"/>
          <w:sz w:val="22"/>
          <w:szCs w:val="22"/>
        </w:rPr>
        <w:t xml:space="preserve">spółczynnik </w:t>
      </w:r>
      <w:r w:rsidR="00DA618D" w:rsidRPr="00A4270D">
        <w:rPr>
          <w:rFonts w:asciiTheme="minorHAnsi" w:hAnsiTheme="minorHAnsi" w:cstheme="minorHAnsi"/>
          <w:sz w:val="22"/>
          <w:szCs w:val="22"/>
        </w:rPr>
        <w:t xml:space="preserve">wyrównawczy dla danego lokalu, wylicza się jako stosunek najmniejszej w danym budynku wartości obliczeniowego zapotrzebowania ciepła do ogrzewania, przypadającego na jednostkę powierzchni użytkowej lokalu, do wartości obliczeniowego zapotrzebowania na ciepło do ogrzewania, przypadającego na jednostkę powierzchni użytkowej lokalu dla którego ten współczynnik jest </w:t>
      </w:r>
      <w:r>
        <w:rPr>
          <w:rFonts w:asciiTheme="minorHAnsi" w:hAnsiTheme="minorHAnsi" w:cstheme="minorHAnsi"/>
          <w:sz w:val="22"/>
          <w:szCs w:val="22"/>
        </w:rPr>
        <w:t>wyznaczany,</w:t>
      </w:r>
    </w:p>
    <w:p w14:paraId="736D34A8" w14:textId="77777777" w:rsidR="005123B1" w:rsidRPr="00A4270D" w:rsidRDefault="00024ABE" w:rsidP="00A46273">
      <w:pPr>
        <w:numPr>
          <w:ilvl w:val="2"/>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w</w:t>
      </w:r>
      <w:r w:rsidR="00DA618D" w:rsidRPr="00A4270D">
        <w:rPr>
          <w:rFonts w:asciiTheme="minorHAnsi" w:hAnsiTheme="minorHAnsi" w:cstheme="minorHAnsi"/>
          <w:sz w:val="22"/>
          <w:szCs w:val="22"/>
        </w:rPr>
        <w:t>spółczynniki wyrównawcze oblicza się z dokładnością do dwóch cyfr po przecinku a przy zaokrągleni</w:t>
      </w:r>
      <w:r>
        <w:rPr>
          <w:rFonts w:asciiTheme="minorHAnsi" w:hAnsiTheme="minorHAnsi" w:cstheme="minorHAnsi"/>
          <w:sz w:val="22"/>
          <w:szCs w:val="22"/>
        </w:rPr>
        <w:t>u stosuje się zasady arytmetyki,</w:t>
      </w:r>
    </w:p>
    <w:p w14:paraId="3F8A029F" w14:textId="77777777" w:rsidR="005123B1" w:rsidRPr="00A4270D" w:rsidRDefault="00024ABE" w:rsidP="00A46273">
      <w:pPr>
        <w:numPr>
          <w:ilvl w:val="2"/>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w</w:t>
      </w:r>
      <w:r w:rsidR="00DA618D" w:rsidRPr="00A4270D">
        <w:rPr>
          <w:rFonts w:asciiTheme="minorHAnsi" w:hAnsiTheme="minorHAnsi" w:cstheme="minorHAnsi"/>
          <w:sz w:val="22"/>
          <w:szCs w:val="22"/>
        </w:rPr>
        <w:t>spółczynniki wyrównawcze ustala się zawsze dla całego lokalu, a nie</w:t>
      </w:r>
      <w:r>
        <w:rPr>
          <w:rFonts w:asciiTheme="minorHAnsi" w:hAnsiTheme="minorHAnsi" w:cstheme="minorHAnsi"/>
          <w:sz w:val="22"/>
          <w:szCs w:val="22"/>
        </w:rPr>
        <w:t xml:space="preserve"> dla poszczególnych pomieszczeń,</w:t>
      </w:r>
    </w:p>
    <w:p w14:paraId="2C9375B0" w14:textId="22B0FC3A" w:rsidR="005123B1" w:rsidRPr="00A4270D" w:rsidRDefault="00024ABE" w:rsidP="00A46273">
      <w:pPr>
        <w:numPr>
          <w:ilvl w:val="2"/>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j</w:t>
      </w:r>
      <w:r w:rsidR="00DA618D" w:rsidRPr="00A4270D">
        <w:rPr>
          <w:rFonts w:asciiTheme="minorHAnsi" w:hAnsiTheme="minorHAnsi" w:cstheme="minorHAnsi"/>
          <w:sz w:val="22"/>
          <w:szCs w:val="22"/>
        </w:rPr>
        <w:t>eżeli budynek został częściowo lub w całości ocieplony i termin zakończenia robót termomodernizacyjnych wypada w trakcie sezonu grzewczego, nowe wyliczone</w:t>
      </w:r>
      <w:r w:rsidR="00CD029D">
        <w:rPr>
          <w:rFonts w:asciiTheme="minorHAnsi" w:hAnsiTheme="minorHAnsi" w:cstheme="minorHAnsi"/>
          <w:sz w:val="22"/>
          <w:szCs w:val="22"/>
        </w:rPr>
        <w:br/>
      </w:r>
      <w:r w:rsidR="00DA618D" w:rsidRPr="00A4270D">
        <w:rPr>
          <w:rFonts w:asciiTheme="minorHAnsi" w:hAnsiTheme="minorHAnsi" w:cstheme="minorHAnsi"/>
          <w:sz w:val="22"/>
          <w:szCs w:val="22"/>
        </w:rPr>
        <w:t>po ociepleniu współczynniki wyrównawcze stosuje się od następnego okresu rozliczeniowego.</w:t>
      </w:r>
    </w:p>
    <w:p w14:paraId="3016B84E" w14:textId="77777777" w:rsidR="007879AD" w:rsidRPr="00A4270D" w:rsidRDefault="005123B1"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W rozliczeniach przy wykorzystaniu podzielników kosztów ogrzewania uwzględnia się współczynnik przeliczeniowy uwzględniający parametry grzejnika, rodzaj podzielnika kosztów oraz metodę montażu.</w:t>
      </w:r>
    </w:p>
    <w:p w14:paraId="72A95A3B" w14:textId="77777777" w:rsidR="007879AD" w:rsidRPr="00A4270D" w:rsidRDefault="007879AD"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Wprowadzenie nowego lokalu do opomiarowanego systemu rozliczeniowego może </w:t>
      </w:r>
      <w:r w:rsidR="002D4F09">
        <w:rPr>
          <w:rFonts w:asciiTheme="minorHAnsi" w:hAnsiTheme="minorHAnsi" w:cstheme="minorHAnsi"/>
          <w:sz w:val="22"/>
          <w:szCs w:val="22"/>
        </w:rPr>
        <w:t>nastąpić</w:t>
      </w:r>
      <w:r w:rsidR="002D4F09">
        <w:rPr>
          <w:rFonts w:asciiTheme="minorHAnsi" w:hAnsiTheme="minorHAnsi" w:cstheme="minorHAnsi"/>
          <w:sz w:val="22"/>
          <w:szCs w:val="22"/>
        </w:rPr>
        <w:br/>
      </w:r>
      <w:r w:rsidRPr="00A4270D">
        <w:rPr>
          <w:rFonts w:asciiTheme="minorHAnsi" w:hAnsiTheme="minorHAnsi" w:cstheme="minorHAnsi"/>
          <w:sz w:val="22"/>
          <w:szCs w:val="22"/>
        </w:rPr>
        <w:t>w każdym terminie po odbiorze montażu urządzenia pomiarowego.</w:t>
      </w:r>
    </w:p>
    <w:p w14:paraId="65F777BA" w14:textId="77777777" w:rsidR="00B652C8" w:rsidRPr="00A4270D" w:rsidRDefault="00B652C8"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lastRenderedPageBreak/>
        <w:t>Rozliczenie kosztów centralnego ogrzewania na dwóch lub więcej użytkowników lokalu następuje:</w:t>
      </w:r>
    </w:p>
    <w:p w14:paraId="61B902CB" w14:textId="0A4AF654"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metodą stopniodni – nie dokonuje się </w:t>
      </w:r>
      <w:proofErr w:type="spellStart"/>
      <w:r w:rsidRPr="00A4270D">
        <w:rPr>
          <w:rFonts w:asciiTheme="minorHAnsi" w:hAnsiTheme="minorHAnsi" w:cstheme="minorHAnsi"/>
          <w:sz w:val="22"/>
          <w:szCs w:val="22"/>
        </w:rPr>
        <w:t>międzyodczytu</w:t>
      </w:r>
      <w:proofErr w:type="spellEnd"/>
      <w:r w:rsidRPr="00A4270D">
        <w:rPr>
          <w:rFonts w:asciiTheme="minorHAnsi" w:hAnsiTheme="minorHAnsi" w:cstheme="minorHAnsi"/>
          <w:sz w:val="22"/>
          <w:szCs w:val="22"/>
        </w:rPr>
        <w:t>, a poszczególni użytkownicy lokali</w:t>
      </w:r>
      <w:r w:rsidR="00CD029D">
        <w:rPr>
          <w:rFonts w:asciiTheme="minorHAnsi" w:hAnsiTheme="minorHAnsi" w:cstheme="minorHAnsi"/>
          <w:sz w:val="22"/>
          <w:szCs w:val="22"/>
        </w:rPr>
        <w:br/>
      </w:r>
      <w:r w:rsidRPr="00A4270D">
        <w:rPr>
          <w:rFonts w:asciiTheme="minorHAnsi" w:hAnsiTheme="minorHAnsi" w:cstheme="minorHAnsi"/>
          <w:sz w:val="22"/>
          <w:szCs w:val="22"/>
        </w:rPr>
        <w:t>są rozliczani zgodnie z tabelą stopniodni wg odczytów końcowych na ostatni dzień danego okresu rozliczeniowego, lub</w:t>
      </w:r>
    </w:p>
    <w:p w14:paraId="11AD18FD" w14:textId="77777777"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na podstawie </w:t>
      </w:r>
      <w:proofErr w:type="spellStart"/>
      <w:r w:rsidRPr="00A4270D">
        <w:rPr>
          <w:rFonts w:asciiTheme="minorHAnsi" w:hAnsiTheme="minorHAnsi" w:cstheme="minorHAnsi"/>
          <w:sz w:val="22"/>
          <w:szCs w:val="22"/>
        </w:rPr>
        <w:t>międzyodczytu</w:t>
      </w:r>
      <w:proofErr w:type="spellEnd"/>
      <w:r w:rsidRPr="00A4270D">
        <w:rPr>
          <w:rFonts w:asciiTheme="minorHAnsi" w:hAnsiTheme="minorHAnsi" w:cstheme="minorHAnsi"/>
          <w:sz w:val="22"/>
          <w:szCs w:val="22"/>
        </w:rPr>
        <w:t xml:space="preserve"> – dokonanego przez Zarządcę i spisanego w protokole zdawczo-odbiorczym lokali. </w:t>
      </w:r>
      <w:proofErr w:type="spellStart"/>
      <w:r w:rsidRPr="00A4270D">
        <w:rPr>
          <w:rFonts w:asciiTheme="minorHAnsi" w:hAnsiTheme="minorHAnsi" w:cstheme="minorHAnsi"/>
          <w:sz w:val="22"/>
          <w:szCs w:val="22"/>
        </w:rPr>
        <w:t>Międzyodczyt</w:t>
      </w:r>
      <w:proofErr w:type="spellEnd"/>
      <w:r w:rsidRPr="00A4270D">
        <w:rPr>
          <w:rFonts w:asciiTheme="minorHAnsi" w:hAnsiTheme="minorHAnsi" w:cstheme="minorHAnsi"/>
          <w:sz w:val="22"/>
          <w:szCs w:val="22"/>
        </w:rPr>
        <w:t xml:space="preserve"> dokonany samodzielnie przez zdająceg</w:t>
      </w:r>
      <w:r w:rsidR="002D4F09">
        <w:rPr>
          <w:rFonts w:asciiTheme="minorHAnsi" w:hAnsiTheme="minorHAnsi" w:cstheme="minorHAnsi"/>
          <w:sz w:val="22"/>
          <w:szCs w:val="22"/>
        </w:rPr>
        <w:t xml:space="preserve">o </w:t>
      </w:r>
      <w:r w:rsidRPr="00A4270D">
        <w:rPr>
          <w:rFonts w:asciiTheme="minorHAnsi" w:hAnsiTheme="minorHAnsi" w:cstheme="minorHAnsi"/>
          <w:sz w:val="22"/>
          <w:szCs w:val="22"/>
        </w:rPr>
        <w:t>i przejmującego nie będzie podstawą do uwzględnienia ewentualnej reklamacji,</w:t>
      </w:r>
    </w:p>
    <w:p w14:paraId="38A46353" w14:textId="77777777"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Metoda stopniodni wykorzystywana jest w przypadku nie dokonania </w:t>
      </w:r>
      <w:proofErr w:type="spellStart"/>
      <w:r w:rsidRPr="00A4270D">
        <w:rPr>
          <w:rFonts w:asciiTheme="minorHAnsi" w:hAnsiTheme="minorHAnsi" w:cstheme="minorHAnsi"/>
          <w:sz w:val="22"/>
          <w:szCs w:val="22"/>
        </w:rPr>
        <w:t>międzyodczytu</w:t>
      </w:r>
      <w:proofErr w:type="spellEnd"/>
      <w:r w:rsidRPr="00A4270D">
        <w:rPr>
          <w:rFonts w:asciiTheme="minorHAnsi" w:hAnsiTheme="minorHAnsi" w:cstheme="minorHAnsi"/>
          <w:sz w:val="22"/>
          <w:szCs w:val="22"/>
        </w:rPr>
        <w:t xml:space="preserve"> z winy Użytkownika bądź z powodu awarii urządzenia.</w:t>
      </w:r>
    </w:p>
    <w:p w14:paraId="15833096" w14:textId="77777777" w:rsidR="00B652C8" w:rsidRPr="00A4270D" w:rsidRDefault="00B652C8"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Rozliczenia kosztów energii cieplnej dokonuje się poprzez porównanie wysokości kosztów przypadających na dany lokal oraz wysokości wniesionych przez użytkownika zaliczek.</w:t>
      </w:r>
    </w:p>
    <w:p w14:paraId="64EB9E44" w14:textId="29C017CF"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Jeżeli w wyniku rozliczenia okaże się, że kwota wniesionych zaliczek jest wyższa</w:t>
      </w:r>
      <w:r w:rsidR="00CD029D">
        <w:rPr>
          <w:rFonts w:asciiTheme="minorHAnsi" w:hAnsiTheme="minorHAnsi" w:cstheme="minorHAnsi"/>
          <w:sz w:val="22"/>
          <w:szCs w:val="22"/>
        </w:rPr>
        <w:br/>
      </w:r>
      <w:r w:rsidRPr="00A4270D">
        <w:rPr>
          <w:rFonts w:asciiTheme="minorHAnsi" w:hAnsiTheme="minorHAnsi" w:cstheme="minorHAnsi"/>
          <w:sz w:val="22"/>
          <w:szCs w:val="22"/>
        </w:rPr>
        <w:t>od poniesionych kosztów to powstała nadpłata zostanie zaksięgowana w poczet przyszłych opłat czynszowych.</w:t>
      </w:r>
    </w:p>
    <w:p w14:paraId="3E238440" w14:textId="3EFC6245"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Jeżeli w wyniku rozliczenia okaże się, że kwota wniesionych zaliczek jest niższa od kwoty kosztów to powstałą niedopłatę należy uregulować łącznie z opłatami za mieszkanie</w:t>
      </w:r>
      <w:r w:rsidR="00CD029D">
        <w:rPr>
          <w:rFonts w:asciiTheme="minorHAnsi" w:hAnsiTheme="minorHAnsi" w:cstheme="minorHAnsi"/>
          <w:sz w:val="22"/>
          <w:szCs w:val="22"/>
        </w:rPr>
        <w:br/>
      </w:r>
      <w:r w:rsidRPr="00A4270D">
        <w:rPr>
          <w:rFonts w:asciiTheme="minorHAnsi" w:hAnsiTheme="minorHAnsi" w:cstheme="minorHAnsi"/>
          <w:sz w:val="22"/>
          <w:szCs w:val="22"/>
        </w:rPr>
        <w:t xml:space="preserve">za najbliższy miesiąc. </w:t>
      </w:r>
    </w:p>
    <w:p w14:paraId="73955427" w14:textId="77777777" w:rsidR="00B652C8" w:rsidRPr="00A4270D" w:rsidRDefault="00B652C8"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Użytkownikowi lokalu nie przysługuje roszczenie o odsetki w przypadku w</w:t>
      </w:r>
      <w:r w:rsidR="00C070F3" w:rsidRPr="00A4270D">
        <w:rPr>
          <w:rFonts w:asciiTheme="minorHAnsi" w:hAnsiTheme="minorHAnsi" w:cstheme="minorHAnsi"/>
          <w:sz w:val="22"/>
          <w:szCs w:val="22"/>
        </w:rPr>
        <w:t>ystąpienia nadpłaty.</w:t>
      </w:r>
    </w:p>
    <w:p w14:paraId="42CA5241" w14:textId="77777777" w:rsidR="00C070F3" w:rsidRPr="00A4270D" w:rsidRDefault="00C070F3"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gdy rozliczenie dotyczy byłego Użytkownika lokalu, Zarządca w pierwszej kolejności pokrywa nadpłatą wszelkie ewentualne zaległości byłego najemcy lokalu wobec Miejskiego Zakładu Budynków Komunalnych, a w następnej kolejności realizuje dyspozycję Użytkownika.</w:t>
      </w:r>
    </w:p>
    <w:p w14:paraId="66C26BA4" w14:textId="77777777" w:rsidR="00105A3A" w:rsidRPr="00A4270D" w:rsidRDefault="00105A3A"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Dla każdego okresu rozliczeniowego dla budynków wyposażonych w podzielniki kosztów ogrzewania zostanie wyznaczony maksymalny i minimalny koszt zmienny zakupu </w:t>
      </w:r>
      <w:r w:rsidR="002D4F09">
        <w:rPr>
          <w:rFonts w:asciiTheme="minorHAnsi" w:hAnsiTheme="minorHAnsi" w:cstheme="minorHAnsi"/>
          <w:sz w:val="22"/>
          <w:szCs w:val="22"/>
        </w:rPr>
        <w:t>ciepła</w:t>
      </w:r>
      <w:r w:rsidR="002D4F09">
        <w:rPr>
          <w:rFonts w:asciiTheme="minorHAnsi" w:hAnsiTheme="minorHAnsi" w:cstheme="minorHAnsi"/>
          <w:sz w:val="22"/>
          <w:szCs w:val="22"/>
        </w:rPr>
        <w:br/>
      </w:r>
      <w:r w:rsidRPr="00A4270D">
        <w:rPr>
          <w:rFonts w:asciiTheme="minorHAnsi" w:hAnsiTheme="minorHAnsi" w:cstheme="minorHAnsi"/>
          <w:sz w:val="22"/>
          <w:szCs w:val="22"/>
        </w:rPr>
        <w:t>w przeliczeniu na 1 m</w:t>
      </w:r>
      <w:r w:rsidRPr="00A4270D">
        <w:rPr>
          <w:rFonts w:asciiTheme="minorHAnsi" w:hAnsiTheme="minorHAnsi" w:cstheme="minorHAnsi"/>
          <w:sz w:val="22"/>
          <w:szCs w:val="22"/>
          <w:vertAlign w:val="superscript"/>
        </w:rPr>
        <w:t>2</w:t>
      </w:r>
      <w:r w:rsidRPr="00A4270D">
        <w:rPr>
          <w:rFonts w:asciiTheme="minorHAnsi" w:hAnsiTheme="minorHAnsi" w:cstheme="minorHAnsi"/>
          <w:sz w:val="22"/>
          <w:szCs w:val="22"/>
        </w:rPr>
        <w:t xml:space="preserve"> powierzchni lokali:</w:t>
      </w:r>
    </w:p>
    <w:p w14:paraId="4BA85F39" w14:textId="77777777" w:rsidR="00105A3A" w:rsidRPr="00A4270D" w:rsidRDefault="00105A3A"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maksymalny koszt zmienny zakupu ciepła wylicza się jako wartość zużycia ciepła na dany lokal wynikającą z technicznych możliwości dostawy ciepła do lokalu,</w:t>
      </w:r>
    </w:p>
    <w:p w14:paraId="1559F616" w14:textId="77777777" w:rsidR="00105A3A" w:rsidRPr="00A4270D" w:rsidRDefault="00105A3A"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minimalny koszt zmienny zakupu ciepła wylicza się jako wartość zużycia ciepła do ogrzania lokalu konieczną do utrzymania w nim temperatury nie niższych niż temperatury obliczeniowe ogrzewanych pomieszczeń określonych w powszechnie obowiązujących przepisach,</w:t>
      </w:r>
    </w:p>
    <w:p w14:paraId="37425E71" w14:textId="77777777" w:rsidR="00105A3A" w:rsidRPr="00A4270D" w:rsidRDefault="00105A3A"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w przypadku przekroczenia po dokonaniu rozliczeniu z podzielnika kosztów ogrzewania maksymalnego kosztu zmiennego zakupu ciepła do rozliczenia przyjmuje się maksymalny </w:t>
      </w:r>
      <w:r w:rsidRPr="00A4270D">
        <w:rPr>
          <w:rFonts w:asciiTheme="minorHAnsi" w:hAnsiTheme="minorHAnsi" w:cstheme="minorHAnsi"/>
          <w:sz w:val="22"/>
          <w:szCs w:val="22"/>
        </w:rPr>
        <w:lastRenderedPageBreak/>
        <w:t>koszt zmienny,</w:t>
      </w:r>
    </w:p>
    <w:p w14:paraId="082DF497" w14:textId="77777777" w:rsidR="00105A3A" w:rsidRPr="00A4270D" w:rsidRDefault="00105A3A" w:rsidP="00A46273">
      <w:pPr>
        <w:pStyle w:val="Akapitzlist"/>
        <w:widowControl w:val="0"/>
        <w:numPr>
          <w:ilvl w:val="2"/>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w przypadku gdy zużycie ciepła w danym lokalu wyznaczone z wykorzystaniem jednostek wykazanych przez podzielnik kosztów ogrzewania jest mniejsze niż minimalny koszt zmienny zakupu ciepła do rozliczenia przyjmuje się minimalny koszt zmienny zakupu ciepła.</w:t>
      </w:r>
    </w:p>
    <w:p w14:paraId="660CE8AB" w14:textId="77777777" w:rsidR="007879AD" w:rsidRPr="001572B1" w:rsidRDefault="007879AD" w:rsidP="00A46273">
      <w:pPr>
        <w:numPr>
          <w:ilvl w:val="0"/>
          <w:numId w:val="2"/>
        </w:numPr>
        <w:spacing w:line="360" w:lineRule="auto"/>
        <w:jc w:val="both"/>
        <w:rPr>
          <w:rFonts w:asciiTheme="minorHAnsi" w:hAnsiTheme="minorHAnsi" w:cstheme="minorHAnsi"/>
          <w:b/>
          <w:sz w:val="28"/>
          <w:szCs w:val="22"/>
        </w:rPr>
      </w:pPr>
      <w:r w:rsidRPr="001572B1">
        <w:rPr>
          <w:rFonts w:asciiTheme="minorHAnsi" w:hAnsiTheme="minorHAnsi" w:cstheme="minorHAnsi"/>
          <w:b/>
          <w:sz w:val="28"/>
          <w:szCs w:val="22"/>
        </w:rPr>
        <w:t>Rozliczanie kosztów zużycia gazu na potrzeby centralnego ogrzewania</w:t>
      </w:r>
      <w:r w:rsidR="001572B1">
        <w:rPr>
          <w:rFonts w:asciiTheme="minorHAnsi" w:hAnsiTheme="minorHAnsi" w:cstheme="minorHAnsi"/>
          <w:b/>
          <w:sz w:val="28"/>
          <w:szCs w:val="22"/>
        </w:rPr>
        <w:t>.</w:t>
      </w:r>
    </w:p>
    <w:p w14:paraId="1846E195" w14:textId="77777777" w:rsidR="007879AD" w:rsidRPr="00A4270D" w:rsidRDefault="007879AD" w:rsidP="00A46273">
      <w:pPr>
        <w:pStyle w:val="Akapitzlist"/>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Zestawienie kosztów zużycia gazu na potrzeby centralnego ogrzewania wynika z sumy faktur VAT wystawianych na podstawie umów podpisanych z dostawcą gazu indywidualnie na każdą nieruchomość w danym okresie rozliczeniowym. </w:t>
      </w:r>
    </w:p>
    <w:p w14:paraId="7248D576" w14:textId="77777777" w:rsidR="007879AD" w:rsidRPr="00A4270D" w:rsidRDefault="007879AD"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Koszty zużycia gazu dzielone są odpowiednio</w:t>
      </w:r>
      <w:r w:rsidR="004369E1" w:rsidRPr="00A4270D">
        <w:rPr>
          <w:rFonts w:asciiTheme="minorHAnsi" w:hAnsiTheme="minorHAnsi" w:cstheme="minorHAnsi"/>
          <w:sz w:val="22"/>
          <w:szCs w:val="22"/>
        </w:rPr>
        <w:t xml:space="preserve"> na:</w:t>
      </w:r>
    </w:p>
    <w:p w14:paraId="6F3202E1" w14:textId="77777777" w:rsidR="007879AD" w:rsidRPr="00A4270D" w:rsidRDefault="004369E1"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ko</w:t>
      </w:r>
      <w:r w:rsidR="007879AD" w:rsidRPr="00A4270D">
        <w:rPr>
          <w:rFonts w:asciiTheme="minorHAnsi" w:hAnsiTheme="minorHAnsi" w:cstheme="minorHAnsi"/>
          <w:sz w:val="22"/>
          <w:szCs w:val="22"/>
        </w:rPr>
        <w:t>szty zmienne</w:t>
      </w:r>
      <w:r w:rsidRPr="00A4270D">
        <w:rPr>
          <w:rFonts w:asciiTheme="minorHAnsi" w:hAnsiTheme="minorHAnsi" w:cstheme="minorHAnsi"/>
          <w:sz w:val="22"/>
          <w:szCs w:val="22"/>
        </w:rPr>
        <w:t xml:space="preserve"> dzielone proporcjonalnie do wskazań urządzeń w lokalach,</w:t>
      </w:r>
    </w:p>
    <w:p w14:paraId="6CA56B0B" w14:textId="77777777" w:rsidR="007879AD" w:rsidRPr="00A4270D" w:rsidRDefault="004369E1" w:rsidP="00A46273">
      <w:pPr>
        <w:numPr>
          <w:ilvl w:val="2"/>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k</w:t>
      </w:r>
      <w:r w:rsidR="007879AD" w:rsidRPr="00A4270D">
        <w:rPr>
          <w:rFonts w:asciiTheme="minorHAnsi" w:hAnsiTheme="minorHAnsi" w:cstheme="minorHAnsi"/>
          <w:sz w:val="22"/>
          <w:szCs w:val="22"/>
        </w:rPr>
        <w:t xml:space="preserve">oszty </w:t>
      </w:r>
      <w:r w:rsidRPr="00A4270D">
        <w:rPr>
          <w:rFonts w:asciiTheme="minorHAnsi" w:hAnsiTheme="minorHAnsi" w:cstheme="minorHAnsi"/>
          <w:sz w:val="22"/>
          <w:szCs w:val="22"/>
        </w:rPr>
        <w:t>stałe dzielone proporcjonalnie do powierzchni użytkowej lokali.</w:t>
      </w:r>
    </w:p>
    <w:p w14:paraId="21088833" w14:textId="77777777" w:rsidR="007879AD" w:rsidRPr="00A4270D" w:rsidRDefault="004369E1"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W rozliczeniach kosztów zużycia gazu nie wyodrębnia się kosztów wspólnych.</w:t>
      </w:r>
    </w:p>
    <w:p w14:paraId="5F5DC219" w14:textId="77777777" w:rsidR="004369E1" w:rsidRPr="00A4270D" w:rsidRDefault="004369E1" w:rsidP="00A46273">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Pozostałe zasady rozliczania przyjmuje się analogicznie do zasad rozliczania kosztów energii cieplnej.</w:t>
      </w:r>
    </w:p>
    <w:p w14:paraId="2AEC346A" w14:textId="77777777" w:rsidR="00984B72" w:rsidRPr="00984B72" w:rsidRDefault="00984B72" w:rsidP="00984B72">
      <w:pPr>
        <w:pStyle w:val="Akapitzlist"/>
        <w:widowControl w:val="0"/>
        <w:numPr>
          <w:ilvl w:val="0"/>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b/>
          <w:sz w:val="28"/>
          <w:szCs w:val="22"/>
        </w:rPr>
        <w:t>Koszty zaopatrzenia w wodę i odprowadzenia ścieków.</w:t>
      </w:r>
    </w:p>
    <w:p w14:paraId="42A39F99" w14:textId="77777777" w:rsidR="00984B72" w:rsidRPr="00A4270D" w:rsidRDefault="00984B72" w:rsidP="00984B72">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Do kosztów </w:t>
      </w:r>
      <w:r>
        <w:rPr>
          <w:rFonts w:asciiTheme="minorHAnsi" w:hAnsiTheme="minorHAnsi" w:cstheme="minorHAnsi"/>
          <w:sz w:val="22"/>
          <w:szCs w:val="22"/>
        </w:rPr>
        <w:t>zaopatrzenia w wodę i odprowadzenia ścieków</w:t>
      </w:r>
      <w:r w:rsidRPr="00A4270D">
        <w:rPr>
          <w:rFonts w:asciiTheme="minorHAnsi" w:hAnsiTheme="minorHAnsi" w:cstheme="minorHAnsi"/>
          <w:sz w:val="22"/>
          <w:szCs w:val="22"/>
        </w:rPr>
        <w:t xml:space="preserve"> w budyn</w:t>
      </w:r>
      <w:r>
        <w:rPr>
          <w:rFonts w:asciiTheme="minorHAnsi" w:hAnsiTheme="minorHAnsi" w:cstheme="minorHAnsi"/>
          <w:sz w:val="22"/>
          <w:szCs w:val="22"/>
        </w:rPr>
        <w:t>kach</w:t>
      </w:r>
      <w:r w:rsidRPr="00A4270D">
        <w:rPr>
          <w:rFonts w:asciiTheme="minorHAnsi" w:hAnsiTheme="minorHAnsi" w:cstheme="minorHAnsi"/>
          <w:sz w:val="22"/>
          <w:szCs w:val="22"/>
        </w:rPr>
        <w:t xml:space="preserve"> zaliczane są wyłącznie koszty ponoszone na rzecz dostawcy </w:t>
      </w:r>
      <w:r>
        <w:rPr>
          <w:rFonts w:asciiTheme="minorHAnsi" w:hAnsiTheme="minorHAnsi" w:cstheme="minorHAnsi"/>
          <w:sz w:val="22"/>
          <w:szCs w:val="22"/>
        </w:rPr>
        <w:t>wody i odprowadzającego ścieki</w:t>
      </w:r>
      <w:r w:rsidRPr="00A4270D">
        <w:rPr>
          <w:rFonts w:asciiTheme="minorHAnsi" w:hAnsiTheme="minorHAnsi" w:cstheme="minorHAnsi"/>
          <w:sz w:val="22"/>
          <w:szCs w:val="22"/>
        </w:rPr>
        <w:t xml:space="preserve"> na podstawie otrzymanych </w:t>
      </w:r>
      <w:r>
        <w:rPr>
          <w:rFonts w:asciiTheme="minorHAnsi" w:hAnsiTheme="minorHAnsi" w:cstheme="minorHAnsi"/>
          <w:sz w:val="22"/>
          <w:szCs w:val="22"/>
        </w:rPr>
        <w:t xml:space="preserve">faktur VAT </w:t>
      </w:r>
      <w:r w:rsidRPr="00A4270D">
        <w:rPr>
          <w:rFonts w:asciiTheme="minorHAnsi" w:hAnsiTheme="minorHAnsi" w:cstheme="minorHAnsi"/>
          <w:sz w:val="22"/>
          <w:szCs w:val="22"/>
        </w:rPr>
        <w:t xml:space="preserve">w ciągu danego okresu rozliczeniowego. </w:t>
      </w:r>
    </w:p>
    <w:p w14:paraId="1A2E894D" w14:textId="77777777" w:rsidR="00984B72" w:rsidRPr="00A4270D" w:rsidRDefault="00984B72" w:rsidP="00984B72">
      <w:pPr>
        <w:numPr>
          <w:ilvl w:val="1"/>
          <w:numId w:val="2"/>
        </w:numPr>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Koszty </w:t>
      </w:r>
      <w:r>
        <w:rPr>
          <w:rFonts w:asciiTheme="minorHAnsi" w:hAnsiTheme="minorHAnsi" w:cstheme="minorHAnsi"/>
          <w:sz w:val="22"/>
          <w:szCs w:val="22"/>
        </w:rPr>
        <w:t xml:space="preserve">zaopatrzenia w wodę i odprowadzenia ścieków </w:t>
      </w:r>
      <w:r w:rsidRPr="00A4270D">
        <w:rPr>
          <w:rFonts w:asciiTheme="minorHAnsi" w:hAnsiTheme="minorHAnsi" w:cstheme="minorHAnsi"/>
          <w:sz w:val="22"/>
          <w:szCs w:val="22"/>
        </w:rPr>
        <w:t>obejmują:</w:t>
      </w:r>
    </w:p>
    <w:p w14:paraId="065604DA" w14:textId="77777777" w:rsidR="00984B72" w:rsidRDefault="00984B72" w:rsidP="00984B72">
      <w:pPr>
        <w:numPr>
          <w:ilvl w:val="2"/>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dostawę wody,</w:t>
      </w:r>
    </w:p>
    <w:p w14:paraId="2D04C350" w14:textId="77777777" w:rsidR="00984B72" w:rsidRDefault="00984B72" w:rsidP="00984B72">
      <w:pPr>
        <w:numPr>
          <w:ilvl w:val="2"/>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odprowadzenie ścieków,</w:t>
      </w:r>
    </w:p>
    <w:p w14:paraId="2AC59CAB" w14:textId="77777777" w:rsidR="00984B72" w:rsidRPr="00A4270D" w:rsidRDefault="00984B72" w:rsidP="00984B72">
      <w:pPr>
        <w:numPr>
          <w:ilvl w:val="2"/>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opłatę abonamentową.</w:t>
      </w:r>
    </w:p>
    <w:p w14:paraId="7A182655" w14:textId="77777777" w:rsidR="00984B72" w:rsidRPr="00A4270D" w:rsidRDefault="00306BA2" w:rsidP="00984B72">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Do kosztów zaopatrzenia w wodę i odprowadzenia ścieków </w:t>
      </w:r>
      <w:r w:rsidR="00984B72" w:rsidRPr="00A4270D">
        <w:rPr>
          <w:rFonts w:asciiTheme="minorHAnsi" w:hAnsiTheme="minorHAnsi" w:cstheme="minorHAnsi"/>
          <w:sz w:val="22"/>
          <w:szCs w:val="22"/>
        </w:rPr>
        <w:t>nie mogą być zaliczane koszty:</w:t>
      </w:r>
    </w:p>
    <w:p w14:paraId="0B837F65" w14:textId="77777777" w:rsidR="00984B72" w:rsidRPr="00A4270D" w:rsidRDefault="00984B72" w:rsidP="00984B72">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utrzymania instalacji wewnętrznych w budynkach,</w:t>
      </w:r>
    </w:p>
    <w:p w14:paraId="4EBB0A8D" w14:textId="77777777" w:rsidR="00984B72" w:rsidRPr="00A4270D" w:rsidRDefault="00984B72" w:rsidP="00984B72">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dokonania odczytów urządzeń</w:t>
      </w:r>
      <w:r w:rsidR="006B4556">
        <w:rPr>
          <w:rFonts w:asciiTheme="minorHAnsi" w:hAnsiTheme="minorHAnsi" w:cstheme="minorHAnsi"/>
          <w:sz w:val="22"/>
          <w:szCs w:val="22"/>
        </w:rPr>
        <w:t xml:space="preserve"> pomiarowych</w:t>
      </w:r>
      <w:r w:rsidRPr="00A4270D">
        <w:rPr>
          <w:rFonts w:asciiTheme="minorHAnsi" w:hAnsiTheme="minorHAnsi" w:cstheme="minorHAnsi"/>
          <w:sz w:val="22"/>
          <w:szCs w:val="22"/>
        </w:rPr>
        <w:t>,</w:t>
      </w:r>
    </w:p>
    <w:p w14:paraId="78909A49" w14:textId="77777777" w:rsidR="00984B72" w:rsidRPr="00A4270D" w:rsidRDefault="00984B72" w:rsidP="00984B72">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dokonania </w:t>
      </w:r>
      <w:proofErr w:type="spellStart"/>
      <w:r w:rsidRPr="00A4270D">
        <w:rPr>
          <w:rFonts w:asciiTheme="minorHAnsi" w:hAnsiTheme="minorHAnsi" w:cstheme="minorHAnsi"/>
          <w:sz w:val="22"/>
          <w:szCs w:val="22"/>
        </w:rPr>
        <w:t>międzyodczytów</w:t>
      </w:r>
      <w:proofErr w:type="spellEnd"/>
      <w:r w:rsidRPr="00A4270D">
        <w:rPr>
          <w:rFonts w:asciiTheme="minorHAnsi" w:hAnsiTheme="minorHAnsi" w:cstheme="minorHAnsi"/>
          <w:sz w:val="22"/>
          <w:szCs w:val="22"/>
        </w:rPr>
        <w:t xml:space="preserve"> urządzeń</w:t>
      </w:r>
      <w:r w:rsidR="006B4556">
        <w:rPr>
          <w:rFonts w:asciiTheme="minorHAnsi" w:hAnsiTheme="minorHAnsi" w:cstheme="minorHAnsi"/>
          <w:sz w:val="22"/>
          <w:szCs w:val="22"/>
        </w:rPr>
        <w:t xml:space="preserve"> pomiarowych</w:t>
      </w:r>
      <w:r w:rsidRPr="00A4270D">
        <w:rPr>
          <w:rFonts w:asciiTheme="minorHAnsi" w:hAnsiTheme="minorHAnsi" w:cstheme="minorHAnsi"/>
          <w:sz w:val="22"/>
          <w:szCs w:val="22"/>
        </w:rPr>
        <w:t>,</w:t>
      </w:r>
    </w:p>
    <w:p w14:paraId="5E7BE545" w14:textId="77777777" w:rsidR="00984B72" w:rsidRDefault="00984B72" w:rsidP="00984B72">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dokonania rozl</w:t>
      </w:r>
      <w:r w:rsidR="006B4556">
        <w:rPr>
          <w:rFonts w:asciiTheme="minorHAnsi" w:hAnsiTheme="minorHAnsi" w:cstheme="minorHAnsi"/>
          <w:sz w:val="22"/>
          <w:szCs w:val="22"/>
        </w:rPr>
        <w:t>iczenia kosztów zaopatrzenia w wodę i odprowadzenia ścieków</w:t>
      </w:r>
      <w:r w:rsidRPr="00A4270D">
        <w:rPr>
          <w:rFonts w:asciiTheme="minorHAnsi" w:hAnsiTheme="minorHAnsi" w:cstheme="minorHAnsi"/>
          <w:sz w:val="22"/>
          <w:szCs w:val="22"/>
        </w:rPr>
        <w:t>.</w:t>
      </w:r>
    </w:p>
    <w:p w14:paraId="56DDC87E" w14:textId="77777777" w:rsidR="00292F62" w:rsidRDefault="00292F62" w:rsidP="00292F62">
      <w:pPr>
        <w:widowControl w:val="0"/>
        <w:autoSpaceDE w:val="0"/>
        <w:autoSpaceDN w:val="0"/>
        <w:adjustRightInd w:val="0"/>
        <w:spacing w:line="360" w:lineRule="auto"/>
        <w:jc w:val="both"/>
        <w:rPr>
          <w:rFonts w:asciiTheme="minorHAnsi" w:hAnsiTheme="minorHAnsi" w:cstheme="minorHAnsi"/>
          <w:sz w:val="22"/>
          <w:szCs w:val="22"/>
        </w:rPr>
      </w:pPr>
    </w:p>
    <w:p w14:paraId="57AF87BF" w14:textId="77777777" w:rsidR="00292F62" w:rsidRDefault="00292F62" w:rsidP="00292F62">
      <w:pPr>
        <w:widowControl w:val="0"/>
        <w:autoSpaceDE w:val="0"/>
        <w:autoSpaceDN w:val="0"/>
        <w:adjustRightInd w:val="0"/>
        <w:spacing w:line="360" w:lineRule="auto"/>
        <w:jc w:val="both"/>
        <w:rPr>
          <w:rFonts w:asciiTheme="minorHAnsi" w:hAnsiTheme="minorHAnsi" w:cstheme="minorHAnsi"/>
          <w:sz w:val="22"/>
          <w:szCs w:val="22"/>
        </w:rPr>
      </w:pPr>
    </w:p>
    <w:p w14:paraId="486AA452" w14:textId="77777777" w:rsidR="00292F62" w:rsidRDefault="00292F62" w:rsidP="00292F62">
      <w:pPr>
        <w:widowControl w:val="0"/>
        <w:autoSpaceDE w:val="0"/>
        <w:autoSpaceDN w:val="0"/>
        <w:adjustRightInd w:val="0"/>
        <w:spacing w:line="360" w:lineRule="auto"/>
        <w:jc w:val="both"/>
        <w:rPr>
          <w:rFonts w:asciiTheme="minorHAnsi" w:hAnsiTheme="minorHAnsi" w:cstheme="minorHAnsi"/>
          <w:sz w:val="22"/>
          <w:szCs w:val="22"/>
        </w:rPr>
      </w:pPr>
    </w:p>
    <w:p w14:paraId="22D13B72" w14:textId="77777777" w:rsidR="00292F62" w:rsidRDefault="00292F62" w:rsidP="00292F62">
      <w:pPr>
        <w:widowControl w:val="0"/>
        <w:autoSpaceDE w:val="0"/>
        <w:autoSpaceDN w:val="0"/>
        <w:adjustRightInd w:val="0"/>
        <w:spacing w:line="360" w:lineRule="auto"/>
        <w:jc w:val="both"/>
        <w:rPr>
          <w:rFonts w:asciiTheme="minorHAnsi" w:hAnsiTheme="minorHAnsi" w:cstheme="minorHAnsi"/>
          <w:sz w:val="22"/>
          <w:szCs w:val="22"/>
        </w:rPr>
      </w:pPr>
    </w:p>
    <w:p w14:paraId="36168586" w14:textId="77777777" w:rsidR="00292F62" w:rsidRDefault="00292F62" w:rsidP="00292F62">
      <w:pPr>
        <w:widowControl w:val="0"/>
        <w:autoSpaceDE w:val="0"/>
        <w:autoSpaceDN w:val="0"/>
        <w:adjustRightInd w:val="0"/>
        <w:spacing w:line="360" w:lineRule="auto"/>
        <w:jc w:val="both"/>
        <w:rPr>
          <w:rFonts w:asciiTheme="minorHAnsi" w:hAnsiTheme="minorHAnsi" w:cstheme="minorHAnsi"/>
          <w:sz w:val="22"/>
          <w:szCs w:val="22"/>
        </w:rPr>
      </w:pPr>
    </w:p>
    <w:p w14:paraId="5217608E" w14:textId="77777777" w:rsidR="00984B72" w:rsidRPr="006B4556" w:rsidRDefault="00984B72" w:rsidP="00984B72">
      <w:pPr>
        <w:pStyle w:val="Akapitzlist"/>
        <w:widowControl w:val="0"/>
        <w:numPr>
          <w:ilvl w:val="0"/>
          <w:numId w:val="2"/>
        </w:numPr>
        <w:autoSpaceDE w:val="0"/>
        <w:autoSpaceDN w:val="0"/>
        <w:adjustRightInd w:val="0"/>
        <w:spacing w:line="360" w:lineRule="auto"/>
        <w:jc w:val="both"/>
        <w:rPr>
          <w:rFonts w:asciiTheme="minorHAnsi" w:hAnsiTheme="minorHAnsi" w:cstheme="minorHAnsi"/>
          <w:b/>
          <w:sz w:val="22"/>
          <w:szCs w:val="22"/>
          <w:u w:val="single"/>
        </w:rPr>
      </w:pPr>
      <w:r>
        <w:rPr>
          <w:rFonts w:asciiTheme="minorHAnsi" w:hAnsiTheme="minorHAnsi" w:cstheme="minorHAnsi"/>
          <w:b/>
          <w:sz w:val="28"/>
          <w:szCs w:val="22"/>
        </w:rPr>
        <w:lastRenderedPageBreak/>
        <w:t>Zasady rozliczania kosztów zaopatrzenia w wodę i odprowadzania ścieków.</w:t>
      </w:r>
    </w:p>
    <w:p w14:paraId="65E01547" w14:textId="77777777" w:rsidR="006B4556" w:rsidRPr="00A4270D" w:rsidRDefault="006B4556" w:rsidP="006B4556">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Rozliczenie kosztów </w:t>
      </w:r>
      <w:r>
        <w:rPr>
          <w:rFonts w:asciiTheme="minorHAnsi" w:hAnsiTheme="minorHAnsi" w:cstheme="minorHAnsi"/>
          <w:sz w:val="22"/>
          <w:szCs w:val="22"/>
        </w:rPr>
        <w:t>zaopatrzenia w wodę i odprowadzenia ścieków n</w:t>
      </w:r>
      <w:r w:rsidRPr="00A4270D">
        <w:rPr>
          <w:rFonts w:asciiTheme="minorHAnsi" w:hAnsiTheme="minorHAnsi" w:cstheme="minorHAnsi"/>
          <w:sz w:val="22"/>
          <w:szCs w:val="22"/>
        </w:rPr>
        <w:t>astępuje dla poszczególnych węzłów wg podziału:</w:t>
      </w:r>
    </w:p>
    <w:p w14:paraId="609D41FF" w14:textId="77777777" w:rsidR="006B4556" w:rsidRPr="00A4270D" w:rsidRDefault="006B4556" w:rsidP="006B4556">
      <w:pPr>
        <w:numPr>
          <w:ilvl w:val="2"/>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koszty zaopatrzenia w wodę dzielone są na użytkowników lokali według wskazań urządzeń pomiarowych w lokalach</w:t>
      </w:r>
      <w:r w:rsidRPr="00A4270D">
        <w:rPr>
          <w:rFonts w:asciiTheme="minorHAnsi" w:hAnsiTheme="minorHAnsi" w:cstheme="minorHAnsi"/>
          <w:sz w:val="22"/>
          <w:szCs w:val="22"/>
        </w:rPr>
        <w:t>,</w:t>
      </w:r>
    </w:p>
    <w:p w14:paraId="0BF9C17C" w14:textId="77777777" w:rsidR="006B4556" w:rsidRPr="00A4270D" w:rsidRDefault="006B4556" w:rsidP="006B4556">
      <w:pPr>
        <w:numPr>
          <w:ilvl w:val="2"/>
          <w:numId w:val="2"/>
        </w:numPr>
        <w:spacing w:line="360" w:lineRule="auto"/>
        <w:jc w:val="both"/>
        <w:rPr>
          <w:rFonts w:asciiTheme="minorHAnsi" w:hAnsiTheme="minorHAnsi" w:cstheme="minorHAnsi"/>
          <w:sz w:val="22"/>
          <w:szCs w:val="22"/>
        </w:rPr>
      </w:pPr>
      <w:r>
        <w:rPr>
          <w:rFonts w:asciiTheme="minorHAnsi" w:hAnsiTheme="minorHAnsi" w:cstheme="minorHAnsi"/>
          <w:sz w:val="22"/>
          <w:szCs w:val="22"/>
        </w:rPr>
        <w:t>koszty odprowadzenia ścieków dzielone są na użytkowników lokali według wskazań urządzeń pomiarowych</w:t>
      </w:r>
      <w:r w:rsidR="00306BA2">
        <w:rPr>
          <w:rFonts w:asciiTheme="minorHAnsi" w:hAnsiTheme="minorHAnsi" w:cstheme="minorHAnsi"/>
          <w:sz w:val="22"/>
          <w:szCs w:val="22"/>
        </w:rPr>
        <w:t xml:space="preserve"> w lokalach</w:t>
      </w:r>
      <w:r>
        <w:rPr>
          <w:rFonts w:asciiTheme="minorHAnsi" w:hAnsiTheme="minorHAnsi" w:cstheme="minorHAnsi"/>
          <w:sz w:val="22"/>
          <w:szCs w:val="22"/>
        </w:rPr>
        <w:t>,</w:t>
      </w:r>
    </w:p>
    <w:p w14:paraId="07807077" w14:textId="77777777" w:rsidR="006B4556" w:rsidRPr="00A4270D" w:rsidRDefault="00306BA2" w:rsidP="006B4556">
      <w:pPr>
        <w:numPr>
          <w:ilvl w:val="2"/>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koszty abonamentu </w:t>
      </w:r>
      <w:r w:rsidR="006B4556" w:rsidRPr="00A4270D">
        <w:rPr>
          <w:rFonts w:asciiTheme="minorHAnsi" w:hAnsiTheme="minorHAnsi" w:cstheme="minorHAnsi"/>
          <w:sz w:val="22"/>
          <w:szCs w:val="22"/>
        </w:rPr>
        <w:t xml:space="preserve">dzielone są na użytkowników lokali według </w:t>
      </w:r>
      <w:r w:rsidR="00055126">
        <w:rPr>
          <w:rFonts w:asciiTheme="minorHAnsi" w:hAnsiTheme="minorHAnsi" w:cstheme="minorHAnsi"/>
          <w:sz w:val="22"/>
          <w:szCs w:val="22"/>
        </w:rPr>
        <w:t xml:space="preserve">ilości </w:t>
      </w:r>
      <w:r w:rsidR="006B4556" w:rsidRPr="00A4270D">
        <w:rPr>
          <w:rFonts w:asciiTheme="minorHAnsi" w:hAnsiTheme="minorHAnsi" w:cstheme="minorHAnsi"/>
          <w:sz w:val="22"/>
          <w:szCs w:val="22"/>
        </w:rPr>
        <w:t>lokal</w:t>
      </w:r>
      <w:r w:rsidR="00055126">
        <w:rPr>
          <w:rFonts w:asciiTheme="minorHAnsi" w:hAnsiTheme="minorHAnsi" w:cstheme="minorHAnsi"/>
          <w:sz w:val="22"/>
          <w:szCs w:val="22"/>
        </w:rPr>
        <w:t>i.</w:t>
      </w:r>
      <w:r w:rsidR="006B4556" w:rsidRPr="00A4270D">
        <w:rPr>
          <w:rFonts w:asciiTheme="minorHAnsi" w:hAnsiTheme="minorHAnsi" w:cstheme="minorHAnsi"/>
          <w:sz w:val="22"/>
          <w:szCs w:val="22"/>
        </w:rPr>
        <w:t xml:space="preserve"> </w:t>
      </w:r>
    </w:p>
    <w:p w14:paraId="65674478" w14:textId="77777777" w:rsidR="00055126" w:rsidRPr="00055126" w:rsidRDefault="006B4556" w:rsidP="006B4556">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W rozliczeniach </w:t>
      </w:r>
      <w:r w:rsidR="00055126">
        <w:rPr>
          <w:rFonts w:asciiTheme="minorHAnsi" w:hAnsiTheme="minorHAnsi" w:cstheme="minorHAnsi"/>
          <w:sz w:val="22"/>
          <w:szCs w:val="22"/>
        </w:rPr>
        <w:t>budynków, w których istnieją wodomierze ciepłej wody zużycie wody w lokalach ustala się jako sumę zużycia zimnej wody oraz ciepłej wody na podstawie odczytów wodomierzy zimnej wody oraz wodomierzy ciepłej wody.</w:t>
      </w:r>
    </w:p>
    <w:p w14:paraId="45BA951F" w14:textId="77777777" w:rsidR="00E213B9" w:rsidRPr="00306BA2" w:rsidRDefault="00E213B9" w:rsidP="006B4556">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Wielkość zużycia wody w budynku ustala się na podstawie odczytów wodomierza głównego.</w:t>
      </w:r>
    </w:p>
    <w:p w14:paraId="21F7A4D3" w14:textId="77777777" w:rsidR="00456C24" w:rsidRPr="00456C24" w:rsidRDefault="00306BA2" w:rsidP="006B4556">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 xml:space="preserve">Zużycie zimnej wody w lokalach zwiększa się proporcjonalnie do różnicy pomiędzy </w:t>
      </w:r>
      <w:r w:rsidR="00456C24">
        <w:rPr>
          <w:rFonts w:asciiTheme="minorHAnsi" w:hAnsiTheme="minorHAnsi" w:cstheme="minorHAnsi"/>
          <w:sz w:val="22"/>
          <w:szCs w:val="22"/>
        </w:rPr>
        <w:t>zużyciem wody w budynku wyznaczonym na podstawie wodomierza głównego a sumy zużyć w lokalach wyznaczonych na podstawie wodomierzy zainstalowanych w lokalach.</w:t>
      </w:r>
    </w:p>
    <w:p w14:paraId="347AEEF8" w14:textId="77777777" w:rsidR="00306BA2" w:rsidRPr="006425C1" w:rsidRDefault="00456C24" w:rsidP="006B4556">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Zapisów ust. 4 nie stosuje się w przypadku gdy w danym budynku występują lokale nieopomiarowane o których mowa w rozdziale XI.</w:t>
      </w:r>
    </w:p>
    <w:p w14:paraId="6B2E8266" w14:textId="5262FF5C" w:rsidR="006425C1" w:rsidRPr="00E213B9" w:rsidRDefault="006425C1" w:rsidP="006B4556">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Ilość odprowadzonych ścieków ustala się jako sumę zużycia zimnej i ciepłej wody w lokalu</w:t>
      </w:r>
      <w:r w:rsidR="00CD029D">
        <w:rPr>
          <w:rFonts w:asciiTheme="minorHAnsi" w:hAnsiTheme="minorHAnsi" w:cstheme="minorHAnsi"/>
          <w:sz w:val="22"/>
          <w:szCs w:val="22"/>
        </w:rPr>
        <w:br/>
      </w:r>
      <w:r w:rsidR="00456C24">
        <w:rPr>
          <w:rFonts w:asciiTheme="minorHAnsi" w:hAnsiTheme="minorHAnsi" w:cstheme="minorHAnsi"/>
          <w:sz w:val="22"/>
          <w:szCs w:val="22"/>
        </w:rPr>
        <w:t>po zastosowaniu zapisów ust. 4</w:t>
      </w:r>
      <w:r>
        <w:rPr>
          <w:rFonts w:asciiTheme="minorHAnsi" w:hAnsiTheme="minorHAnsi" w:cstheme="minorHAnsi"/>
          <w:sz w:val="22"/>
          <w:szCs w:val="22"/>
        </w:rPr>
        <w:t>.</w:t>
      </w:r>
    </w:p>
    <w:p w14:paraId="724D68E1" w14:textId="77777777" w:rsidR="00E213B9" w:rsidRPr="00E213B9" w:rsidRDefault="00E213B9" w:rsidP="006B4556">
      <w:pPr>
        <w:numPr>
          <w:ilvl w:val="1"/>
          <w:numId w:val="2"/>
        </w:numPr>
        <w:spacing w:line="360" w:lineRule="auto"/>
        <w:jc w:val="both"/>
        <w:rPr>
          <w:rFonts w:asciiTheme="minorHAnsi" w:hAnsiTheme="minorHAnsi" w:cstheme="minorHAnsi"/>
          <w:b/>
          <w:sz w:val="22"/>
          <w:szCs w:val="22"/>
        </w:rPr>
      </w:pPr>
      <w:r>
        <w:rPr>
          <w:rFonts w:asciiTheme="minorHAnsi" w:hAnsiTheme="minorHAnsi" w:cstheme="minorHAnsi"/>
          <w:sz w:val="22"/>
          <w:szCs w:val="22"/>
        </w:rPr>
        <w:t>Zużycie wody i odprowadzenie ścieków dla wspólnie użytkowanych pomieszczeń takich jak kuchnie, toalety, łazienki itp. rozlicza się na użytkowników lokali proporcjonalnie do ilości osób zgłoszonych do zamieszkiwania</w:t>
      </w:r>
      <w:r w:rsidR="00456C24">
        <w:rPr>
          <w:rFonts w:asciiTheme="minorHAnsi" w:hAnsiTheme="minorHAnsi" w:cstheme="minorHAnsi"/>
          <w:sz w:val="22"/>
          <w:szCs w:val="22"/>
        </w:rPr>
        <w:t xml:space="preserve"> w tych lokalach</w:t>
      </w:r>
      <w:r>
        <w:rPr>
          <w:rFonts w:asciiTheme="minorHAnsi" w:hAnsiTheme="minorHAnsi" w:cstheme="minorHAnsi"/>
          <w:sz w:val="22"/>
          <w:szCs w:val="22"/>
        </w:rPr>
        <w:t>.</w:t>
      </w:r>
    </w:p>
    <w:p w14:paraId="1EBD7A40" w14:textId="77777777" w:rsidR="006B4556" w:rsidRPr="00A4270D" w:rsidRDefault="006B4556" w:rsidP="006B4556">
      <w:pPr>
        <w:numPr>
          <w:ilvl w:val="1"/>
          <w:numId w:val="2"/>
        </w:numPr>
        <w:spacing w:line="360" w:lineRule="auto"/>
        <w:jc w:val="both"/>
        <w:rPr>
          <w:rFonts w:asciiTheme="minorHAnsi" w:hAnsiTheme="minorHAnsi" w:cstheme="minorHAnsi"/>
          <w:b/>
          <w:sz w:val="22"/>
          <w:szCs w:val="22"/>
        </w:rPr>
      </w:pPr>
      <w:r w:rsidRPr="00A4270D">
        <w:rPr>
          <w:rFonts w:asciiTheme="minorHAnsi" w:hAnsiTheme="minorHAnsi" w:cstheme="minorHAnsi"/>
          <w:sz w:val="22"/>
          <w:szCs w:val="22"/>
        </w:rPr>
        <w:t xml:space="preserve">Wprowadzenie nowego lokalu do opomiarowanego systemu rozliczeniowego może </w:t>
      </w:r>
      <w:r>
        <w:rPr>
          <w:rFonts w:asciiTheme="minorHAnsi" w:hAnsiTheme="minorHAnsi" w:cstheme="minorHAnsi"/>
          <w:sz w:val="22"/>
          <w:szCs w:val="22"/>
        </w:rPr>
        <w:t>nastąpić</w:t>
      </w:r>
      <w:r>
        <w:rPr>
          <w:rFonts w:asciiTheme="minorHAnsi" w:hAnsiTheme="minorHAnsi" w:cstheme="minorHAnsi"/>
          <w:sz w:val="22"/>
          <w:szCs w:val="22"/>
        </w:rPr>
        <w:br/>
      </w:r>
      <w:r w:rsidRPr="00A4270D">
        <w:rPr>
          <w:rFonts w:asciiTheme="minorHAnsi" w:hAnsiTheme="minorHAnsi" w:cstheme="minorHAnsi"/>
          <w:sz w:val="22"/>
          <w:szCs w:val="22"/>
        </w:rPr>
        <w:t>w każdym terminie po odbiorze montażu urządzenia pomiarowego.</w:t>
      </w:r>
    </w:p>
    <w:p w14:paraId="66079C20" w14:textId="77777777" w:rsidR="006B4556" w:rsidRPr="00E213B9" w:rsidRDefault="006B4556" w:rsidP="00E213B9">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Rozliczenie kosztów </w:t>
      </w:r>
      <w:r w:rsidR="006425C1">
        <w:rPr>
          <w:rFonts w:asciiTheme="minorHAnsi" w:hAnsiTheme="minorHAnsi" w:cstheme="minorHAnsi"/>
          <w:sz w:val="22"/>
          <w:szCs w:val="22"/>
        </w:rPr>
        <w:t>zaopatrzenia w wodę i odprowadzenia ścieków</w:t>
      </w:r>
      <w:r w:rsidRPr="00A4270D">
        <w:rPr>
          <w:rFonts w:asciiTheme="minorHAnsi" w:hAnsiTheme="minorHAnsi" w:cstheme="minorHAnsi"/>
          <w:sz w:val="22"/>
          <w:szCs w:val="22"/>
        </w:rPr>
        <w:t xml:space="preserve"> na dwóch lub więce</w:t>
      </w:r>
      <w:r w:rsidR="00E213B9">
        <w:rPr>
          <w:rFonts w:asciiTheme="minorHAnsi" w:hAnsiTheme="minorHAnsi" w:cstheme="minorHAnsi"/>
          <w:sz w:val="22"/>
          <w:szCs w:val="22"/>
        </w:rPr>
        <w:t xml:space="preserve">j użytkowników lokalu następuje </w:t>
      </w:r>
      <w:r w:rsidR="006425C1">
        <w:rPr>
          <w:rFonts w:asciiTheme="minorHAnsi" w:hAnsiTheme="minorHAnsi" w:cstheme="minorHAnsi"/>
          <w:sz w:val="22"/>
          <w:szCs w:val="22"/>
        </w:rPr>
        <w:t xml:space="preserve">na podstawie </w:t>
      </w:r>
      <w:proofErr w:type="spellStart"/>
      <w:r w:rsidR="006425C1">
        <w:rPr>
          <w:rFonts w:asciiTheme="minorHAnsi" w:hAnsiTheme="minorHAnsi" w:cstheme="minorHAnsi"/>
          <w:sz w:val="22"/>
          <w:szCs w:val="22"/>
        </w:rPr>
        <w:t>międzyodczytu</w:t>
      </w:r>
      <w:proofErr w:type="spellEnd"/>
      <w:r w:rsidR="006425C1">
        <w:rPr>
          <w:rFonts w:asciiTheme="minorHAnsi" w:hAnsiTheme="minorHAnsi" w:cstheme="minorHAnsi"/>
          <w:sz w:val="22"/>
          <w:szCs w:val="22"/>
        </w:rPr>
        <w:t xml:space="preserve"> dokonanego przez Zarządcę</w:t>
      </w:r>
      <w:r w:rsidR="006425C1">
        <w:rPr>
          <w:rFonts w:asciiTheme="minorHAnsi" w:hAnsiTheme="minorHAnsi" w:cstheme="minorHAnsi"/>
          <w:sz w:val="22"/>
          <w:szCs w:val="22"/>
        </w:rPr>
        <w:br/>
      </w:r>
      <w:r w:rsidRPr="00E213B9">
        <w:rPr>
          <w:rFonts w:asciiTheme="minorHAnsi" w:hAnsiTheme="minorHAnsi" w:cstheme="minorHAnsi"/>
          <w:sz w:val="22"/>
          <w:szCs w:val="22"/>
        </w:rPr>
        <w:t xml:space="preserve">i spisanego w protokole zdawczo-odbiorczym lokali. </w:t>
      </w:r>
      <w:proofErr w:type="spellStart"/>
      <w:r w:rsidRPr="00E213B9">
        <w:rPr>
          <w:rFonts w:asciiTheme="minorHAnsi" w:hAnsiTheme="minorHAnsi" w:cstheme="minorHAnsi"/>
          <w:sz w:val="22"/>
          <w:szCs w:val="22"/>
        </w:rPr>
        <w:t>Międzyodczyt</w:t>
      </w:r>
      <w:proofErr w:type="spellEnd"/>
      <w:r w:rsidRPr="00E213B9">
        <w:rPr>
          <w:rFonts w:asciiTheme="minorHAnsi" w:hAnsiTheme="minorHAnsi" w:cstheme="minorHAnsi"/>
          <w:sz w:val="22"/>
          <w:szCs w:val="22"/>
        </w:rPr>
        <w:t xml:space="preserve"> dokonany samodzielnie przez zdającego i przejmującego nie będzie podstawą do uwzględnienia ewentualnej reklamacji,</w:t>
      </w:r>
    </w:p>
    <w:p w14:paraId="4CFD5E47" w14:textId="77777777" w:rsidR="006B4556" w:rsidRPr="00A4270D" w:rsidRDefault="006B4556" w:rsidP="006B4556">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Rozliczenia kosztów </w:t>
      </w:r>
      <w:r w:rsidR="00E213B9">
        <w:rPr>
          <w:rFonts w:asciiTheme="minorHAnsi" w:hAnsiTheme="minorHAnsi" w:cstheme="minorHAnsi"/>
          <w:sz w:val="22"/>
          <w:szCs w:val="22"/>
        </w:rPr>
        <w:t>zaopatrzenia w wodę i odprowadzenia ścieków</w:t>
      </w:r>
      <w:r w:rsidRPr="00A4270D">
        <w:rPr>
          <w:rFonts w:asciiTheme="minorHAnsi" w:hAnsiTheme="minorHAnsi" w:cstheme="minorHAnsi"/>
          <w:sz w:val="22"/>
          <w:szCs w:val="22"/>
        </w:rPr>
        <w:t xml:space="preserve"> dokonuje się poprzez porównanie wysokości kosztów przypadających na dany lokal oraz wysokości wniesionych przez użytkownika zaliczek.</w:t>
      </w:r>
    </w:p>
    <w:p w14:paraId="2F169DCA" w14:textId="72A7DF55" w:rsidR="006B4556" w:rsidRPr="00A4270D" w:rsidRDefault="006B4556" w:rsidP="006B4556">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Jeżeli w wyniku rozliczenia okaże się, że kwota wniesionych zaliczek jest wyższa</w:t>
      </w:r>
      <w:r w:rsidR="00CD029D">
        <w:rPr>
          <w:rFonts w:asciiTheme="minorHAnsi" w:hAnsiTheme="minorHAnsi" w:cstheme="minorHAnsi"/>
          <w:sz w:val="22"/>
          <w:szCs w:val="22"/>
        </w:rPr>
        <w:br/>
      </w:r>
      <w:r w:rsidRPr="00A4270D">
        <w:rPr>
          <w:rFonts w:asciiTheme="minorHAnsi" w:hAnsiTheme="minorHAnsi" w:cstheme="minorHAnsi"/>
          <w:sz w:val="22"/>
          <w:szCs w:val="22"/>
        </w:rPr>
        <w:lastRenderedPageBreak/>
        <w:t>od poniesionych kosztów to powstała nadpłata zostanie zaksięgowana w poczet przyszłych opłat czynszowych.</w:t>
      </w:r>
    </w:p>
    <w:p w14:paraId="11B0199D" w14:textId="194255E6" w:rsidR="006B4556" w:rsidRPr="00A4270D" w:rsidRDefault="006B4556" w:rsidP="006B4556">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Jeżeli w wyniku rozliczenia okaże się, że kwota wniesionych zaliczek jest niższa od kwoty kosztów to powstałą niedopłatę należy uregulować łącznie z opłatami za mieszkanie</w:t>
      </w:r>
      <w:r w:rsidR="00CD029D">
        <w:rPr>
          <w:rFonts w:asciiTheme="minorHAnsi" w:hAnsiTheme="minorHAnsi" w:cstheme="minorHAnsi"/>
          <w:sz w:val="22"/>
          <w:szCs w:val="22"/>
        </w:rPr>
        <w:br/>
      </w:r>
      <w:r w:rsidRPr="00A4270D">
        <w:rPr>
          <w:rFonts w:asciiTheme="minorHAnsi" w:hAnsiTheme="minorHAnsi" w:cstheme="minorHAnsi"/>
          <w:sz w:val="22"/>
          <w:szCs w:val="22"/>
        </w:rPr>
        <w:t xml:space="preserve">za najbliższy miesiąc. </w:t>
      </w:r>
    </w:p>
    <w:p w14:paraId="2BD35D99" w14:textId="77777777" w:rsidR="006B4556" w:rsidRPr="00A4270D" w:rsidRDefault="006B4556" w:rsidP="006B4556">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Użytkownikowi lokalu nie przysługuje roszczenie o odsetki w przypadku wystąpienia nadpłaty.</w:t>
      </w:r>
    </w:p>
    <w:p w14:paraId="66BA8DF2" w14:textId="77777777" w:rsidR="006B4556" w:rsidRDefault="006B4556" w:rsidP="006B4556">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gdy rozliczenie dotyczy byłego Użytkownika lokalu, Zarządca w pierwszej kolejności pokrywa nadpłatą wszelkie ewentualne zaległości byłego najemcy lokalu wobec Miejskiego Zakładu Budynków Komunalnych, a w następnej kolejności realizuje dyspozycję Użytkownika.</w:t>
      </w:r>
    </w:p>
    <w:p w14:paraId="1DE4752D" w14:textId="3767DE0D" w:rsidR="00E213B9" w:rsidRPr="00A4270D" w:rsidRDefault="006425C1" w:rsidP="00E213B9">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Dla budynków, w których umowy na zaopatrzenie w wodę i odprowadzenie ścieków zawierane</w:t>
      </w:r>
      <w:r w:rsidR="00CD029D">
        <w:rPr>
          <w:rFonts w:asciiTheme="minorHAnsi" w:hAnsiTheme="minorHAnsi" w:cstheme="minorHAnsi"/>
          <w:sz w:val="22"/>
          <w:szCs w:val="22"/>
        </w:rPr>
        <w:br/>
      </w:r>
      <w:r>
        <w:rPr>
          <w:rFonts w:asciiTheme="minorHAnsi" w:hAnsiTheme="minorHAnsi" w:cstheme="minorHAnsi"/>
          <w:sz w:val="22"/>
          <w:szCs w:val="22"/>
        </w:rPr>
        <w:t>są przez dostawcę bezpośrednio z użytkownikami lokali, koszty wspólne, wynikające z różnic pomiędzy zużyciem wykazanym przez wodomierz główny a sumą zużyć wykazanych przez wodomierze lokalowe, rozliczane są na wszystkie lokale proporcjonalnie do powierzchni użytkowej tych lokali.</w:t>
      </w:r>
    </w:p>
    <w:p w14:paraId="60700747" w14:textId="77777777" w:rsidR="006425C1" w:rsidRPr="001572B1" w:rsidRDefault="006425C1" w:rsidP="006425C1">
      <w:pPr>
        <w:numPr>
          <w:ilvl w:val="0"/>
          <w:numId w:val="2"/>
        </w:numPr>
        <w:spacing w:line="360" w:lineRule="auto"/>
        <w:jc w:val="both"/>
        <w:rPr>
          <w:rFonts w:asciiTheme="minorHAnsi" w:hAnsiTheme="minorHAnsi" w:cstheme="minorHAnsi"/>
          <w:b/>
          <w:sz w:val="28"/>
          <w:szCs w:val="22"/>
        </w:rPr>
      </w:pPr>
      <w:r w:rsidRPr="001572B1">
        <w:rPr>
          <w:rFonts w:asciiTheme="minorHAnsi" w:hAnsiTheme="minorHAnsi" w:cstheme="minorHAnsi"/>
          <w:b/>
          <w:sz w:val="28"/>
          <w:szCs w:val="22"/>
        </w:rPr>
        <w:t xml:space="preserve">Zaliczki na pokrycie kosztów </w:t>
      </w:r>
      <w:r w:rsidR="007A5549">
        <w:rPr>
          <w:rFonts w:asciiTheme="minorHAnsi" w:hAnsiTheme="minorHAnsi" w:cstheme="minorHAnsi"/>
          <w:b/>
          <w:sz w:val="28"/>
          <w:szCs w:val="22"/>
        </w:rPr>
        <w:t>mediów</w:t>
      </w:r>
      <w:r>
        <w:rPr>
          <w:rFonts w:asciiTheme="minorHAnsi" w:hAnsiTheme="minorHAnsi" w:cstheme="minorHAnsi"/>
          <w:b/>
          <w:sz w:val="28"/>
          <w:szCs w:val="22"/>
        </w:rPr>
        <w:t>.</w:t>
      </w:r>
    </w:p>
    <w:p w14:paraId="44D41705" w14:textId="77777777" w:rsidR="006425C1" w:rsidRPr="00A4270D" w:rsidRDefault="006425C1" w:rsidP="006425C1">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Przez cały okres rozliczeniowy, użytkownik lokalu zobowiązany jest do wnoszenia miesięcznych zaliczek na pokrycie kosztów </w:t>
      </w:r>
      <w:r w:rsidR="007A5549">
        <w:rPr>
          <w:rFonts w:asciiTheme="minorHAnsi" w:hAnsiTheme="minorHAnsi" w:cstheme="minorHAnsi"/>
          <w:sz w:val="22"/>
          <w:szCs w:val="22"/>
        </w:rPr>
        <w:t>mediów</w:t>
      </w:r>
      <w:r w:rsidRPr="00A4270D">
        <w:rPr>
          <w:rFonts w:asciiTheme="minorHAnsi" w:hAnsiTheme="minorHAnsi" w:cstheme="minorHAnsi"/>
          <w:sz w:val="22"/>
          <w:szCs w:val="22"/>
        </w:rPr>
        <w:t>.</w:t>
      </w:r>
    </w:p>
    <w:p w14:paraId="1783E7B2" w14:textId="77777777" w:rsidR="006425C1" w:rsidRPr="00A4270D" w:rsidRDefault="006425C1" w:rsidP="006425C1">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Podstawą ustalania wysokości miesięcznych zaliczek na pokrycie kosztów dostawy energii cieplnej na potrzeby centralnego ogrzewania i przygotowania ciepłej wody użytkowej </w:t>
      </w:r>
      <w:r>
        <w:rPr>
          <w:rFonts w:asciiTheme="minorHAnsi" w:hAnsiTheme="minorHAnsi" w:cstheme="minorHAnsi"/>
          <w:sz w:val="22"/>
          <w:szCs w:val="22"/>
        </w:rPr>
        <w:t>oraz zaopatrzenia</w:t>
      </w:r>
      <w:r>
        <w:rPr>
          <w:rFonts w:asciiTheme="minorHAnsi" w:hAnsiTheme="minorHAnsi" w:cstheme="minorHAnsi"/>
          <w:sz w:val="22"/>
          <w:szCs w:val="22"/>
        </w:rPr>
        <w:br/>
        <w:t xml:space="preserve">w wodę i odprowadzenia ścieków </w:t>
      </w:r>
      <w:r w:rsidRPr="00A4270D">
        <w:rPr>
          <w:rFonts w:asciiTheme="minorHAnsi" w:hAnsiTheme="minorHAnsi" w:cstheme="minorHAnsi"/>
          <w:sz w:val="22"/>
          <w:szCs w:val="22"/>
        </w:rPr>
        <w:t xml:space="preserve">są prognozowane koszty </w:t>
      </w:r>
      <w:r>
        <w:rPr>
          <w:rFonts w:asciiTheme="minorHAnsi" w:hAnsiTheme="minorHAnsi" w:cstheme="minorHAnsi"/>
          <w:sz w:val="22"/>
          <w:szCs w:val="22"/>
        </w:rPr>
        <w:t>powyższych mediów</w:t>
      </w:r>
      <w:r w:rsidRPr="00A4270D">
        <w:rPr>
          <w:rFonts w:asciiTheme="minorHAnsi" w:hAnsiTheme="minorHAnsi" w:cstheme="minorHAnsi"/>
          <w:sz w:val="22"/>
          <w:szCs w:val="22"/>
        </w:rPr>
        <w:t xml:space="preserve">. </w:t>
      </w:r>
    </w:p>
    <w:p w14:paraId="3A5C5914" w14:textId="77777777" w:rsidR="006425C1" w:rsidRPr="00A4270D" w:rsidRDefault="006425C1" w:rsidP="006425C1">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Wysokość opłat zaliczkowych oraz ich zmianę ustala się oddzielnie dla każdej nieruchomości</w:t>
      </w:r>
      <w:r>
        <w:rPr>
          <w:rFonts w:asciiTheme="minorHAnsi" w:hAnsiTheme="minorHAnsi" w:cstheme="minorHAnsi"/>
          <w:sz w:val="22"/>
          <w:szCs w:val="22"/>
        </w:rPr>
        <w:br/>
        <w:t>z podziałem na rodzaje mediów.</w:t>
      </w:r>
    </w:p>
    <w:p w14:paraId="03D21DB3" w14:textId="77777777" w:rsidR="007A5549" w:rsidRPr="007A5549" w:rsidRDefault="006425C1" w:rsidP="007A5549">
      <w:pPr>
        <w:pStyle w:val="Akapitzlist"/>
        <w:widowControl w:val="0"/>
        <w:numPr>
          <w:ilvl w:val="1"/>
          <w:numId w:val="2"/>
        </w:numPr>
        <w:autoSpaceDE w:val="0"/>
        <w:autoSpaceDN w:val="0"/>
        <w:adjustRightInd w:val="0"/>
        <w:spacing w:line="360" w:lineRule="auto"/>
        <w:jc w:val="both"/>
        <w:rPr>
          <w:rFonts w:asciiTheme="minorHAnsi" w:hAnsiTheme="minorHAnsi" w:cstheme="minorHAnsi"/>
          <w:b/>
          <w:sz w:val="22"/>
          <w:szCs w:val="22"/>
          <w:u w:val="single"/>
        </w:rPr>
      </w:pPr>
      <w:r w:rsidRPr="00A4270D">
        <w:rPr>
          <w:rFonts w:asciiTheme="minorHAnsi" w:hAnsiTheme="minorHAnsi" w:cstheme="minorHAnsi"/>
          <w:sz w:val="22"/>
          <w:szCs w:val="22"/>
        </w:rPr>
        <w:t xml:space="preserve">O zmianie wysokości opłat zaliczkowych za </w:t>
      </w:r>
      <w:r>
        <w:rPr>
          <w:rFonts w:asciiTheme="minorHAnsi" w:hAnsiTheme="minorHAnsi" w:cstheme="minorHAnsi"/>
          <w:sz w:val="22"/>
          <w:szCs w:val="22"/>
        </w:rPr>
        <w:t>media</w:t>
      </w:r>
      <w:r w:rsidRPr="00A4270D">
        <w:rPr>
          <w:rFonts w:asciiTheme="minorHAnsi" w:hAnsiTheme="minorHAnsi" w:cstheme="minorHAnsi"/>
          <w:sz w:val="22"/>
          <w:szCs w:val="22"/>
        </w:rPr>
        <w:t xml:space="preserve"> Zarządca zawiadamia użytkowników pisemnie. Jeżeli dokument został wygenerowany elektronicznie nie wymaga on dla swojej ważności podpisu Dyrektora Miejskiego Zakładu Budynków Komunalnych w Lesznie.</w:t>
      </w:r>
    </w:p>
    <w:p w14:paraId="2ECA0FCE" w14:textId="77777777" w:rsidR="007879AD" w:rsidRPr="001572B1" w:rsidRDefault="007879AD" w:rsidP="00A46273">
      <w:pPr>
        <w:numPr>
          <w:ilvl w:val="0"/>
          <w:numId w:val="2"/>
        </w:numPr>
        <w:spacing w:line="360" w:lineRule="auto"/>
        <w:jc w:val="both"/>
        <w:rPr>
          <w:rFonts w:asciiTheme="minorHAnsi" w:hAnsiTheme="minorHAnsi" w:cstheme="minorHAnsi"/>
          <w:b/>
          <w:sz w:val="28"/>
          <w:szCs w:val="22"/>
        </w:rPr>
      </w:pPr>
      <w:r w:rsidRPr="001572B1">
        <w:rPr>
          <w:rFonts w:asciiTheme="minorHAnsi" w:hAnsiTheme="minorHAnsi" w:cstheme="minorHAnsi"/>
          <w:b/>
          <w:sz w:val="28"/>
          <w:szCs w:val="22"/>
        </w:rPr>
        <w:t>Lokale nieopomiarowane, awarie i uszkodzenia urządzeń pomiarowych</w:t>
      </w:r>
      <w:r w:rsidR="001572B1">
        <w:rPr>
          <w:rFonts w:asciiTheme="minorHAnsi" w:hAnsiTheme="minorHAnsi" w:cstheme="minorHAnsi"/>
          <w:b/>
          <w:sz w:val="28"/>
          <w:szCs w:val="22"/>
        </w:rPr>
        <w:t>.</w:t>
      </w:r>
    </w:p>
    <w:p w14:paraId="18CD1905" w14:textId="77777777" w:rsidR="00D3192D" w:rsidRPr="00A4270D" w:rsidRDefault="00D3192D"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W przypadku lokali nieopomiarowanych koszty </w:t>
      </w:r>
      <w:r w:rsidR="00306BA2">
        <w:rPr>
          <w:rFonts w:asciiTheme="minorHAnsi" w:hAnsiTheme="minorHAnsi" w:cstheme="minorHAnsi"/>
          <w:sz w:val="22"/>
          <w:szCs w:val="22"/>
        </w:rPr>
        <w:t>mediów</w:t>
      </w:r>
      <w:r w:rsidRPr="00A4270D">
        <w:rPr>
          <w:rFonts w:asciiTheme="minorHAnsi" w:hAnsiTheme="minorHAnsi" w:cstheme="minorHAnsi"/>
          <w:sz w:val="22"/>
          <w:szCs w:val="22"/>
        </w:rPr>
        <w:t xml:space="preserve"> wyznaczane są:</w:t>
      </w:r>
    </w:p>
    <w:p w14:paraId="0F459DBA" w14:textId="77777777" w:rsidR="00D3192D" w:rsidRPr="00A4270D" w:rsidRDefault="00D3192D"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na potrzeby centralnego ogrzewania według maksymalnego zużycia w innych lokalach odniesionego do 1 m</w:t>
      </w:r>
      <w:r w:rsidRPr="00A4270D">
        <w:rPr>
          <w:rFonts w:asciiTheme="minorHAnsi" w:hAnsiTheme="minorHAnsi" w:cstheme="minorHAnsi"/>
          <w:sz w:val="22"/>
          <w:szCs w:val="22"/>
          <w:vertAlign w:val="superscript"/>
        </w:rPr>
        <w:t>2</w:t>
      </w:r>
      <w:r w:rsidRPr="00A4270D">
        <w:rPr>
          <w:rFonts w:asciiTheme="minorHAnsi" w:hAnsiTheme="minorHAnsi" w:cstheme="minorHAnsi"/>
          <w:sz w:val="22"/>
          <w:szCs w:val="22"/>
        </w:rPr>
        <w:t xml:space="preserve"> powierzchni użytkowej lokalu,</w:t>
      </w:r>
    </w:p>
    <w:p w14:paraId="7CC091ED" w14:textId="77777777" w:rsidR="00D3192D" w:rsidRDefault="00D3192D"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na potrzeby ciepłej wody użytkowej według różnicy pomiędzy wskazaniem wodomierza </w:t>
      </w:r>
      <w:r w:rsidRPr="00A4270D">
        <w:rPr>
          <w:rFonts w:asciiTheme="minorHAnsi" w:hAnsiTheme="minorHAnsi" w:cstheme="minorHAnsi"/>
          <w:sz w:val="22"/>
          <w:szCs w:val="22"/>
        </w:rPr>
        <w:lastRenderedPageBreak/>
        <w:t>głównego a sumą zużyć wodomierzy indywidualnych a w przypadku braku wodomierza głównego według maksymalnego zużycia w innych lokalach odniesionego do 1 osoby zamieszkującej w lokalu.</w:t>
      </w:r>
    </w:p>
    <w:p w14:paraId="02AB3B7F" w14:textId="77777777" w:rsidR="00306BA2" w:rsidRPr="00A4270D" w:rsidRDefault="00306BA2"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na potrzeby zaopatrzenia w wodę i odprowadzenia ścieków według różnicy pomiędzy wskazaniem wodomierza </w:t>
      </w:r>
      <w:r w:rsidRPr="00A4270D">
        <w:rPr>
          <w:rFonts w:asciiTheme="minorHAnsi" w:hAnsiTheme="minorHAnsi" w:cstheme="minorHAnsi"/>
          <w:sz w:val="22"/>
          <w:szCs w:val="22"/>
        </w:rPr>
        <w:t>głównego a sumą zużyć wodomierzy indywidualnych a w przypadku braku wodomierza głównego według maksymalnego zużycia w innych lokalach odniesionego do 1 osoby zamieszkującej w lokalu.</w:t>
      </w:r>
    </w:p>
    <w:p w14:paraId="7E161721" w14:textId="77777777" w:rsidR="00D3192D" w:rsidRDefault="00D3192D"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Za lokal nieopomiarowany jest uznawany także lokal, w którym co najmniej jeden grzejnik lub punkt poboru ciepłej </w:t>
      </w:r>
      <w:r w:rsidR="00306BA2">
        <w:rPr>
          <w:rFonts w:asciiTheme="minorHAnsi" w:hAnsiTheme="minorHAnsi" w:cstheme="minorHAnsi"/>
          <w:sz w:val="22"/>
          <w:szCs w:val="22"/>
        </w:rPr>
        <w:t xml:space="preserve">i/lub zimnej </w:t>
      </w:r>
      <w:r w:rsidRPr="00A4270D">
        <w:rPr>
          <w:rFonts w:asciiTheme="minorHAnsi" w:hAnsiTheme="minorHAnsi" w:cstheme="minorHAnsi"/>
          <w:sz w:val="22"/>
          <w:szCs w:val="22"/>
        </w:rPr>
        <w:t>wody jest nieopomiarowany.</w:t>
      </w:r>
    </w:p>
    <w:p w14:paraId="30823C56" w14:textId="77777777" w:rsidR="001572B1" w:rsidRDefault="001572B1"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Lokal nieopomiarowany może zostać wyposażony w urządzenia pomiarowe na pisemny wniosek Użytkownika o ile technicznie jest to możliwe.</w:t>
      </w:r>
    </w:p>
    <w:p w14:paraId="0F5176A7" w14:textId="6F415DE4" w:rsidR="00306BA2" w:rsidRPr="00A4270D" w:rsidRDefault="00306BA2"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W przypadku wystąpienia kilku lokali nieopomiarowanych w jednym budynku koszty</w:t>
      </w:r>
      <w:r w:rsidR="00FD5E42">
        <w:rPr>
          <w:rFonts w:asciiTheme="minorHAnsi" w:hAnsiTheme="minorHAnsi" w:cstheme="minorHAnsi"/>
          <w:sz w:val="22"/>
          <w:szCs w:val="22"/>
        </w:rPr>
        <w:t xml:space="preserve"> na potrzeby ciepłej wody użytkowej, zaopatrzenia w wodę i odprowadzenia ścieków </w:t>
      </w:r>
      <w:r>
        <w:rPr>
          <w:rFonts w:asciiTheme="minorHAnsi" w:hAnsiTheme="minorHAnsi" w:cstheme="minorHAnsi"/>
          <w:sz w:val="22"/>
          <w:szCs w:val="22"/>
        </w:rPr>
        <w:t>dzielone s</w:t>
      </w:r>
      <w:r w:rsidR="00FD5E42">
        <w:rPr>
          <w:rFonts w:asciiTheme="minorHAnsi" w:hAnsiTheme="minorHAnsi" w:cstheme="minorHAnsi"/>
          <w:sz w:val="22"/>
          <w:szCs w:val="22"/>
        </w:rPr>
        <w:t>ą równo</w:t>
      </w:r>
      <w:r w:rsidR="00CD029D">
        <w:rPr>
          <w:rFonts w:asciiTheme="minorHAnsi" w:hAnsiTheme="minorHAnsi" w:cstheme="minorHAnsi"/>
          <w:sz w:val="22"/>
          <w:szCs w:val="22"/>
        </w:rPr>
        <w:br/>
      </w:r>
      <w:r w:rsidR="00FD5E42">
        <w:rPr>
          <w:rFonts w:asciiTheme="minorHAnsi" w:hAnsiTheme="minorHAnsi" w:cstheme="minorHAnsi"/>
          <w:sz w:val="22"/>
          <w:szCs w:val="22"/>
        </w:rPr>
        <w:t>na te lokale.</w:t>
      </w:r>
    </w:p>
    <w:p w14:paraId="43419C1D" w14:textId="77777777" w:rsidR="00306BA2" w:rsidRDefault="00D3192D" w:rsidP="00306BA2">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lokali nieudostępnionych z win</w:t>
      </w:r>
      <w:r w:rsidR="0065507F" w:rsidRPr="00A4270D">
        <w:rPr>
          <w:rFonts w:asciiTheme="minorHAnsi" w:hAnsiTheme="minorHAnsi" w:cstheme="minorHAnsi"/>
          <w:sz w:val="22"/>
          <w:szCs w:val="22"/>
        </w:rPr>
        <w:t>y Użytkownika ustala się</w:t>
      </w:r>
      <w:r w:rsidR="00306BA2">
        <w:rPr>
          <w:rFonts w:asciiTheme="minorHAnsi" w:hAnsiTheme="minorHAnsi" w:cstheme="minorHAnsi"/>
          <w:sz w:val="22"/>
          <w:szCs w:val="22"/>
        </w:rPr>
        <w:t>:</w:t>
      </w:r>
    </w:p>
    <w:p w14:paraId="470EEE42" w14:textId="77777777" w:rsidR="00306BA2" w:rsidRDefault="0065507F" w:rsidP="00306BA2">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koszty energii cieplnej j</w:t>
      </w:r>
      <w:r w:rsidR="00306BA2">
        <w:rPr>
          <w:rFonts w:asciiTheme="minorHAnsi" w:hAnsiTheme="minorHAnsi" w:cstheme="minorHAnsi"/>
          <w:sz w:val="22"/>
          <w:szCs w:val="22"/>
        </w:rPr>
        <w:t>ak dla lokali nieopomiarowanych,</w:t>
      </w:r>
    </w:p>
    <w:p w14:paraId="22D73F22" w14:textId="77777777" w:rsidR="00306BA2" w:rsidRDefault="00306BA2" w:rsidP="00306BA2">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koszty zaopatrzenia w wodę jak dla lokali nieopomiarowanych,</w:t>
      </w:r>
    </w:p>
    <w:p w14:paraId="369DB712" w14:textId="77777777" w:rsidR="00306BA2" w:rsidRPr="00306BA2" w:rsidRDefault="00306BA2" w:rsidP="00306BA2">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koszty odprowadzenia ścieków jak dla lokali nieopomiarowanych.</w:t>
      </w:r>
    </w:p>
    <w:p w14:paraId="5B84FE76" w14:textId="77777777" w:rsidR="00BB4695" w:rsidRPr="00A4270D" w:rsidRDefault="0065507F"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przypadku stwierdzenia celowego uszkodzenia lub ingerencji w urządzenie ustala się koszty energii cieplnej</w:t>
      </w:r>
      <w:r w:rsidR="00BB4695" w:rsidRPr="00A4270D">
        <w:rPr>
          <w:rFonts w:asciiTheme="minorHAnsi" w:hAnsiTheme="minorHAnsi" w:cstheme="minorHAnsi"/>
          <w:sz w:val="22"/>
          <w:szCs w:val="22"/>
        </w:rPr>
        <w:t>:</w:t>
      </w:r>
    </w:p>
    <w:p w14:paraId="1822D54D" w14:textId="77777777" w:rsidR="00BB4695" w:rsidRPr="00A4270D" w:rsidRDefault="00BB4695"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na potrzeby centralnego ogrzewania </w:t>
      </w:r>
      <w:r w:rsidR="0065507F" w:rsidRPr="00A4270D">
        <w:rPr>
          <w:rFonts w:asciiTheme="minorHAnsi" w:hAnsiTheme="minorHAnsi" w:cstheme="minorHAnsi"/>
          <w:sz w:val="22"/>
          <w:szCs w:val="22"/>
        </w:rPr>
        <w:t>jak dla lokali nieop</w:t>
      </w:r>
      <w:r w:rsidRPr="00A4270D">
        <w:rPr>
          <w:rFonts w:asciiTheme="minorHAnsi" w:hAnsiTheme="minorHAnsi" w:cstheme="minorHAnsi"/>
          <w:sz w:val="22"/>
          <w:szCs w:val="22"/>
        </w:rPr>
        <w:t>omiarowanych powiększone o 100%,</w:t>
      </w:r>
    </w:p>
    <w:p w14:paraId="0B5DBC0C" w14:textId="77777777" w:rsidR="00BB4695" w:rsidRDefault="00BB4695"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na potrzeby ciepłej wody użytkowej jako iloczyn kosztu podgrzania 1 m</w:t>
      </w:r>
      <w:r w:rsidRPr="00A4270D">
        <w:rPr>
          <w:rFonts w:asciiTheme="minorHAnsi" w:hAnsiTheme="minorHAnsi" w:cstheme="minorHAnsi"/>
          <w:sz w:val="22"/>
          <w:szCs w:val="22"/>
          <w:vertAlign w:val="superscript"/>
        </w:rPr>
        <w:t>3</w:t>
      </w:r>
      <w:r w:rsidRPr="00A4270D">
        <w:rPr>
          <w:rFonts w:asciiTheme="minorHAnsi" w:hAnsiTheme="minorHAnsi" w:cstheme="minorHAnsi"/>
          <w:sz w:val="22"/>
          <w:szCs w:val="22"/>
        </w:rPr>
        <w:t xml:space="preserve"> i normy zużycia 5 m</w:t>
      </w:r>
      <w:r w:rsidRPr="00A4270D">
        <w:rPr>
          <w:rFonts w:asciiTheme="minorHAnsi" w:hAnsiTheme="minorHAnsi" w:cstheme="minorHAnsi"/>
          <w:sz w:val="22"/>
          <w:szCs w:val="22"/>
          <w:vertAlign w:val="superscript"/>
        </w:rPr>
        <w:t>3</w:t>
      </w:r>
      <w:r w:rsidRPr="00A4270D">
        <w:rPr>
          <w:rFonts w:asciiTheme="minorHAnsi" w:hAnsiTheme="minorHAnsi" w:cstheme="minorHAnsi"/>
          <w:sz w:val="22"/>
          <w:szCs w:val="22"/>
        </w:rPr>
        <w:t xml:space="preserve"> na osobę zamieszkującą w lokalu.</w:t>
      </w:r>
    </w:p>
    <w:p w14:paraId="2603E05E" w14:textId="4AE2DE02" w:rsidR="00306BA2" w:rsidRPr="00A4270D" w:rsidRDefault="00306BA2"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na potrzeby zaopatrzenia w wodę jako iloczyn kosztu 1 m</w:t>
      </w:r>
      <w:r>
        <w:rPr>
          <w:rFonts w:asciiTheme="minorHAnsi" w:hAnsiTheme="minorHAnsi" w:cstheme="minorHAnsi"/>
          <w:sz w:val="22"/>
          <w:szCs w:val="22"/>
          <w:vertAlign w:val="superscript"/>
        </w:rPr>
        <w:t>3</w:t>
      </w:r>
      <w:r>
        <w:rPr>
          <w:rFonts w:asciiTheme="minorHAnsi" w:hAnsiTheme="minorHAnsi" w:cstheme="minorHAnsi"/>
          <w:sz w:val="22"/>
          <w:szCs w:val="22"/>
        </w:rPr>
        <w:t xml:space="preserve"> wody i normy zużycia 5 m</w:t>
      </w:r>
      <w:r>
        <w:rPr>
          <w:rFonts w:asciiTheme="minorHAnsi" w:hAnsiTheme="minorHAnsi" w:cstheme="minorHAnsi"/>
          <w:sz w:val="22"/>
          <w:szCs w:val="22"/>
          <w:vertAlign w:val="superscript"/>
        </w:rPr>
        <w:t>3</w:t>
      </w:r>
      <w:r w:rsidR="00CD029D">
        <w:rPr>
          <w:rFonts w:asciiTheme="minorHAnsi" w:hAnsiTheme="minorHAnsi" w:cstheme="minorHAnsi"/>
          <w:sz w:val="22"/>
          <w:szCs w:val="22"/>
        </w:rPr>
        <w:br/>
      </w:r>
      <w:r>
        <w:rPr>
          <w:rFonts w:asciiTheme="minorHAnsi" w:hAnsiTheme="minorHAnsi" w:cstheme="minorHAnsi"/>
          <w:sz w:val="22"/>
          <w:szCs w:val="22"/>
        </w:rPr>
        <w:t>na osobę zamieszkującą w lokalu.</w:t>
      </w:r>
    </w:p>
    <w:p w14:paraId="7DC33EFA" w14:textId="77777777" w:rsidR="0065507F" w:rsidRPr="00A4270D" w:rsidRDefault="00D3192D"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W przypadku </w:t>
      </w:r>
      <w:r w:rsidR="0065507F" w:rsidRPr="00A4270D">
        <w:rPr>
          <w:rFonts w:asciiTheme="minorHAnsi" w:hAnsiTheme="minorHAnsi" w:cstheme="minorHAnsi"/>
          <w:sz w:val="22"/>
          <w:szCs w:val="22"/>
        </w:rPr>
        <w:t xml:space="preserve">awarii urządzenia niezależnej od Użytkownika </w:t>
      </w:r>
      <w:r w:rsidRPr="00A4270D">
        <w:rPr>
          <w:rFonts w:asciiTheme="minorHAnsi" w:hAnsiTheme="minorHAnsi" w:cstheme="minorHAnsi"/>
          <w:sz w:val="22"/>
          <w:szCs w:val="22"/>
        </w:rPr>
        <w:t xml:space="preserve">podstawą do obliczenia wysokości </w:t>
      </w:r>
      <w:r w:rsidR="0065507F" w:rsidRPr="00A4270D">
        <w:rPr>
          <w:rFonts w:asciiTheme="minorHAnsi" w:hAnsiTheme="minorHAnsi" w:cstheme="minorHAnsi"/>
          <w:sz w:val="22"/>
          <w:szCs w:val="22"/>
        </w:rPr>
        <w:t xml:space="preserve">kosztów </w:t>
      </w:r>
      <w:r w:rsidR="00111AC0">
        <w:rPr>
          <w:rFonts w:asciiTheme="minorHAnsi" w:hAnsiTheme="minorHAnsi" w:cstheme="minorHAnsi"/>
          <w:sz w:val="22"/>
          <w:szCs w:val="22"/>
        </w:rPr>
        <w:t>mediów</w:t>
      </w:r>
      <w:r w:rsidR="0065507F" w:rsidRPr="00A4270D">
        <w:rPr>
          <w:rFonts w:asciiTheme="minorHAnsi" w:hAnsiTheme="minorHAnsi" w:cstheme="minorHAnsi"/>
          <w:sz w:val="22"/>
          <w:szCs w:val="22"/>
        </w:rPr>
        <w:t>:</w:t>
      </w:r>
    </w:p>
    <w:p w14:paraId="4653EBF0" w14:textId="77777777" w:rsidR="0065507F" w:rsidRPr="00A4270D" w:rsidRDefault="0065507F"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za centralne ogrzewanie, w przypadku awarii wszystkich podzielników kosztów ogrzewania w lokalu, jest średnie zużycie na nieruchomości w przeliczeniu na 1 m</w:t>
      </w:r>
      <w:r w:rsidRPr="00A4270D">
        <w:rPr>
          <w:rFonts w:asciiTheme="minorHAnsi" w:hAnsiTheme="minorHAnsi" w:cstheme="minorHAnsi"/>
          <w:sz w:val="22"/>
          <w:szCs w:val="22"/>
          <w:vertAlign w:val="superscript"/>
        </w:rPr>
        <w:t>2</w:t>
      </w:r>
      <w:r w:rsidRPr="00A4270D">
        <w:rPr>
          <w:rFonts w:asciiTheme="minorHAnsi" w:hAnsiTheme="minorHAnsi" w:cstheme="minorHAnsi"/>
          <w:sz w:val="22"/>
          <w:szCs w:val="22"/>
        </w:rPr>
        <w:t xml:space="preserve"> powierzchni użytkowej lokalu,</w:t>
      </w:r>
    </w:p>
    <w:p w14:paraId="1C8F3E6A" w14:textId="77777777" w:rsidR="0065507F" w:rsidRPr="00A4270D" w:rsidRDefault="0065507F"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za centralne ogrzewanie, w przypadku awarii pojedynczego podzielnika kosztów ogrzewania, jest średnie zużycie w lokalu z porówn</w:t>
      </w:r>
      <w:r w:rsidR="00111AC0">
        <w:rPr>
          <w:rFonts w:asciiTheme="minorHAnsi" w:hAnsiTheme="minorHAnsi" w:cstheme="minorHAnsi"/>
          <w:sz w:val="22"/>
          <w:szCs w:val="22"/>
        </w:rPr>
        <w:t>ywalnego, wcześniejszego okresu,</w:t>
      </w:r>
    </w:p>
    <w:p w14:paraId="3E5A3562" w14:textId="77777777" w:rsidR="0065507F" w:rsidRPr="00A4270D" w:rsidRDefault="0065507F"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za centralne ogrzewanie oraz podgrzanie ciepłej wody, w przypadku awarii ciepłomierza</w:t>
      </w:r>
      <w:r w:rsidR="00BB4695" w:rsidRPr="00A4270D">
        <w:rPr>
          <w:rFonts w:asciiTheme="minorHAnsi" w:hAnsiTheme="minorHAnsi" w:cstheme="minorHAnsi"/>
          <w:sz w:val="22"/>
          <w:szCs w:val="22"/>
        </w:rPr>
        <w:t xml:space="preserve"> indywidualnego</w:t>
      </w:r>
      <w:r w:rsidRPr="00A4270D">
        <w:rPr>
          <w:rFonts w:asciiTheme="minorHAnsi" w:hAnsiTheme="minorHAnsi" w:cstheme="minorHAnsi"/>
          <w:sz w:val="22"/>
          <w:szCs w:val="22"/>
        </w:rPr>
        <w:t xml:space="preserve">, jest średnie zużycie na bazie trzech ostatnich rozliczeń a w przypadku </w:t>
      </w:r>
      <w:r w:rsidRPr="00A4270D">
        <w:rPr>
          <w:rFonts w:asciiTheme="minorHAnsi" w:hAnsiTheme="minorHAnsi" w:cstheme="minorHAnsi"/>
          <w:sz w:val="22"/>
          <w:szCs w:val="22"/>
        </w:rPr>
        <w:lastRenderedPageBreak/>
        <w:t xml:space="preserve">krótszego okresu zamieszkiwania przyjmuje się ilość zużytych jednostek z ostatniego rozliczenia. W przypadku pierwszego okresu rozliczeniowego przyjmuje się </w:t>
      </w:r>
      <w:r w:rsidR="00BB4695" w:rsidRPr="00A4270D">
        <w:rPr>
          <w:rFonts w:asciiTheme="minorHAnsi" w:hAnsiTheme="minorHAnsi" w:cstheme="minorHAnsi"/>
          <w:sz w:val="22"/>
          <w:szCs w:val="22"/>
        </w:rPr>
        <w:t xml:space="preserve">aktualną </w:t>
      </w:r>
      <w:r w:rsidRPr="00A4270D">
        <w:rPr>
          <w:rFonts w:asciiTheme="minorHAnsi" w:hAnsiTheme="minorHAnsi" w:cstheme="minorHAnsi"/>
          <w:sz w:val="22"/>
          <w:szCs w:val="22"/>
        </w:rPr>
        <w:t xml:space="preserve">średnią ilość jednostek </w:t>
      </w:r>
      <w:r w:rsidR="00111AC0">
        <w:rPr>
          <w:rFonts w:asciiTheme="minorHAnsi" w:hAnsiTheme="minorHAnsi" w:cstheme="minorHAnsi"/>
          <w:sz w:val="22"/>
          <w:szCs w:val="22"/>
        </w:rPr>
        <w:t>na lokal w budynku,</w:t>
      </w:r>
    </w:p>
    <w:p w14:paraId="25BED861" w14:textId="77777777" w:rsidR="00D3192D" w:rsidRDefault="00D3192D"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za podgrzanie wody są wskazania wodomierza c</w:t>
      </w:r>
      <w:r w:rsidR="0065507F" w:rsidRPr="00A4270D">
        <w:rPr>
          <w:rFonts w:asciiTheme="minorHAnsi" w:hAnsiTheme="minorHAnsi" w:cstheme="minorHAnsi"/>
          <w:sz w:val="22"/>
          <w:szCs w:val="22"/>
        </w:rPr>
        <w:t>iepłej wody</w:t>
      </w:r>
      <w:r w:rsidRPr="00A4270D">
        <w:rPr>
          <w:rFonts w:asciiTheme="minorHAnsi" w:hAnsiTheme="minorHAnsi" w:cstheme="minorHAnsi"/>
          <w:sz w:val="22"/>
          <w:szCs w:val="22"/>
        </w:rPr>
        <w:t xml:space="preserve"> z porównywalnego</w:t>
      </w:r>
      <w:r w:rsidR="0065507F" w:rsidRPr="00A4270D">
        <w:rPr>
          <w:rFonts w:asciiTheme="minorHAnsi" w:hAnsiTheme="minorHAnsi" w:cstheme="minorHAnsi"/>
          <w:sz w:val="22"/>
          <w:szCs w:val="22"/>
        </w:rPr>
        <w:t>,</w:t>
      </w:r>
      <w:r w:rsidRPr="00A4270D">
        <w:rPr>
          <w:rFonts w:asciiTheme="minorHAnsi" w:hAnsiTheme="minorHAnsi" w:cstheme="minorHAnsi"/>
          <w:sz w:val="22"/>
          <w:szCs w:val="22"/>
        </w:rPr>
        <w:t xml:space="preserve"> </w:t>
      </w:r>
      <w:r w:rsidR="0065507F" w:rsidRPr="00A4270D">
        <w:rPr>
          <w:rFonts w:asciiTheme="minorHAnsi" w:hAnsiTheme="minorHAnsi" w:cstheme="minorHAnsi"/>
          <w:sz w:val="22"/>
          <w:szCs w:val="22"/>
        </w:rPr>
        <w:t xml:space="preserve">wcześniejszego </w:t>
      </w:r>
      <w:r w:rsidRPr="00A4270D">
        <w:rPr>
          <w:rFonts w:asciiTheme="minorHAnsi" w:hAnsiTheme="minorHAnsi" w:cstheme="minorHAnsi"/>
          <w:sz w:val="22"/>
          <w:szCs w:val="22"/>
        </w:rPr>
        <w:t>okresu</w:t>
      </w:r>
      <w:r w:rsidR="00111AC0">
        <w:rPr>
          <w:rFonts w:asciiTheme="minorHAnsi" w:hAnsiTheme="minorHAnsi" w:cstheme="minorHAnsi"/>
          <w:sz w:val="22"/>
          <w:szCs w:val="22"/>
        </w:rPr>
        <w:t>,</w:t>
      </w:r>
    </w:p>
    <w:p w14:paraId="257FCAAC" w14:textId="77777777" w:rsidR="00111AC0" w:rsidRPr="00A4270D" w:rsidRDefault="00111AC0" w:rsidP="00A46273">
      <w:pPr>
        <w:pStyle w:val="Akapitzlist"/>
        <w:widowControl w:val="0"/>
        <w:numPr>
          <w:ilvl w:val="2"/>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za zaopatrzenie w wodę i odprowadzenie ścieków jest średnie zużycie z trzech poprzednich okresów rozliczeniowych.</w:t>
      </w:r>
    </w:p>
    <w:p w14:paraId="328EDC43" w14:textId="77777777" w:rsidR="007879AD" w:rsidRDefault="0065507F"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W przypadku awarii zaworu termostatycznego rozliczanie kosztów energii cieplnej będzie dokonywane według wartości odczytu z urządzeń pomiarowych. </w:t>
      </w:r>
    </w:p>
    <w:p w14:paraId="2DA4BD86" w14:textId="0F228CB8" w:rsidR="001572B1" w:rsidRDefault="001572B1" w:rsidP="00A46273">
      <w:pPr>
        <w:pStyle w:val="Akapitzlist"/>
        <w:widowControl w:val="0"/>
        <w:numPr>
          <w:ilvl w:val="1"/>
          <w:numId w:val="2"/>
        </w:numPr>
        <w:tabs>
          <w:tab w:val="left" w:pos="7071"/>
        </w:tabs>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Celowe stosowanie urządzeń zakłócających pracę modułów radiowych znajdujących się</w:t>
      </w:r>
      <w:r w:rsidR="00CD029D">
        <w:rPr>
          <w:rFonts w:asciiTheme="minorHAnsi" w:hAnsiTheme="minorHAnsi" w:cstheme="minorHAnsi"/>
          <w:sz w:val="22"/>
          <w:szCs w:val="22"/>
        </w:rPr>
        <w:br/>
      </w:r>
      <w:r>
        <w:rPr>
          <w:rFonts w:asciiTheme="minorHAnsi" w:hAnsiTheme="minorHAnsi" w:cstheme="minorHAnsi"/>
          <w:sz w:val="22"/>
          <w:szCs w:val="22"/>
        </w:rPr>
        <w:t xml:space="preserve">na </w:t>
      </w:r>
      <w:r w:rsidR="00111AC0">
        <w:rPr>
          <w:rFonts w:asciiTheme="minorHAnsi" w:hAnsiTheme="minorHAnsi" w:cstheme="minorHAnsi"/>
          <w:sz w:val="22"/>
          <w:szCs w:val="22"/>
        </w:rPr>
        <w:t>urządzeniach pomiarowych</w:t>
      </w:r>
      <w:r>
        <w:rPr>
          <w:rFonts w:asciiTheme="minorHAnsi" w:hAnsiTheme="minorHAnsi" w:cstheme="minorHAnsi"/>
          <w:sz w:val="22"/>
          <w:szCs w:val="22"/>
        </w:rPr>
        <w:t xml:space="preserve"> bądź zakłócających prace samych urządzeń uznane będzie</w:t>
      </w:r>
      <w:r w:rsidR="00CD029D">
        <w:rPr>
          <w:rFonts w:asciiTheme="minorHAnsi" w:hAnsiTheme="minorHAnsi" w:cstheme="minorHAnsi"/>
          <w:sz w:val="22"/>
          <w:szCs w:val="22"/>
        </w:rPr>
        <w:br/>
      </w:r>
      <w:r>
        <w:rPr>
          <w:rFonts w:asciiTheme="minorHAnsi" w:hAnsiTheme="minorHAnsi" w:cstheme="minorHAnsi"/>
          <w:sz w:val="22"/>
          <w:szCs w:val="22"/>
        </w:rPr>
        <w:t>za ingerencję</w:t>
      </w:r>
      <w:r w:rsidR="00111AC0">
        <w:rPr>
          <w:rFonts w:asciiTheme="minorHAnsi" w:hAnsiTheme="minorHAnsi" w:cstheme="minorHAnsi"/>
          <w:sz w:val="22"/>
          <w:szCs w:val="22"/>
        </w:rPr>
        <w:t xml:space="preserve"> </w:t>
      </w:r>
      <w:r>
        <w:rPr>
          <w:rFonts w:asciiTheme="minorHAnsi" w:hAnsiTheme="minorHAnsi" w:cstheme="minorHAnsi"/>
          <w:sz w:val="22"/>
          <w:szCs w:val="22"/>
        </w:rPr>
        <w:t>w urządzenia.</w:t>
      </w:r>
    </w:p>
    <w:p w14:paraId="24078696" w14:textId="77777777" w:rsidR="007879AD" w:rsidRPr="001572B1" w:rsidRDefault="007879AD" w:rsidP="00A46273">
      <w:pPr>
        <w:numPr>
          <w:ilvl w:val="0"/>
          <w:numId w:val="2"/>
        </w:numPr>
        <w:spacing w:line="360" w:lineRule="auto"/>
        <w:jc w:val="both"/>
        <w:rPr>
          <w:rFonts w:asciiTheme="minorHAnsi" w:hAnsiTheme="minorHAnsi" w:cstheme="minorHAnsi"/>
          <w:b/>
          <w:sz w:val="28"/>
          <w:szCs w:val="22"/>
        </w:rPr>
      </w:pPr>
      <w:r w:rsidRPr="001572B1">
        <w:rPr>
          <w:rFonts w:asciiTheme="minorHAnsi" w:hAnsiTheme="minorHAnsi" w:cstheme="minorHAnsi"/>
          <w:b/>
          <w:sz w:val="28"/>
          <w:szCs w:val="22"/>
        </w:rPr>
        <w:t>Kontrola gospodarki cieplnej</w:t>
      </w:r>
      <w:r w:rsidR="001572B1">
        <w:rPr>
          <w:rFonts w:asciiTheme="minorHAnsi" w:hAnsiTheme="minorHAnsi" w:cstheme="minorHAnsi"/>
          <w:b/>
          <w:sz w:val="28"/>
          <w:szCs w:val="22"/>
        </w:rPr>
        <w:t>.</w:t>
      </w:r>
    </w:p>
    <w:p w14:paraId="4FC2F837" w14:textId="77777777" w:rsidR="004369E1" w:rsidRPr="00A4270D" w:rsidRDefault="004369E1" w:rsidP="00A46273">
      <w:pPr>
        <w:numPr>
          <w:ilvl w:val="1"/>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Zarządca zastrzega sobie prawo do kontroli przestrzegania przepisów określonych niniejszym regulaminem.</w:t>
      </w:r>
    </w:p>
    <w:p w14:paraId="05B93A03" w14:textId="77777777" w:rsidR="004369E1" w:rsidRPr="00A4270D" w:rsidRDefault="004369E1" w:rsidP="00A46273">
      <w:pPr>
        <w:numPr>
          <w:ilvl w:val="1"/>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Użytkownik lokalu obowiązany jest niezwłocznie powiadomić Zarządcę o każdym przypadku uszkodzenia insta</w:t>
      </w:r>
      <w:r w:rsidR="00111AC0">
        <w:rPr>
          <w:rFonts w:asciiTheme="minorHAnsi" w:hAnsiTheme="minorHAnsi" w:cstheme="minorHAnsi"/>
          <w:sz w:val="22"/>
          <w:szCs w:val="22"/>
          <w:lang w:eastAsia="en-US"/>
        </w:rPr>
        <w:t xml:space="preserve">lacji centralnego ogrzewania, ciepłej wody użytkowej, zimnej wody lub kanalizacyjnej </w:t>
      </w:r>
      <w:r w:rsidRPr="00A4270D">
        <w:rPr>
          <w:rFonts w:asciiTheme="minorHAnsi" w:hAnsiTheme="minorHAnsi" w:cstheme="minorHAnsi"/>
          <w:sz w:val="22"/>
          <w:szCs w:val="22"/>
          <w:lang w:eastAsia="en-US"/>
        </w:rPr>
        <w:t>wewnątrz lokalu, podzielnika kosztów ogrzewania, zaworu termostatycznego, wodomierza ciepłej wody</w:t>
      </w:r>
      <w:r w:rsidR="00111AC0">
        <w:rPr>
          <w:rFonts w:asciiTheme="minorHAnsi" w:hAnsiTheme="minorHAnsi" w:cstheme="minorHAnsi"/>
          <w:sz w:val="22"/>
          <w:szCs w:val="22"/>
          <w:lang w:eastAsia="en-US"/>
        </w:rPr>
        <w:t>, wodomierza zimnej wody</w:t>
      </w:r>
      <w:r w:rsidRPr="00A4270D">
        <w:rPr>
          <w:rFonts w:asciiTheme="minorHAnsi" w:hAnsiTheme="minorHAnsi" w:cstheme="minorHAnsi"/>
          <w:sz w:val="22"/>
          <w:szCs w:val="22"/>
          <w:lang w:eastAsia="en-US"/>
        </w:rPr>
        <w:t xml:space="preserve"> pod rygorem ponoszenia całkowitej odpowiedzialności za wynikłą stąd szkodę.</w:t>
      </w:r>
    </w:p>
    <w:p w14:paraId="2DF34B60" w14:textId="77777777" w:rsidR="004369E1" w:rsidRPr="00A4270D" w:rsidRDefault="004369E1" w:rsidP="00A46273">
      <w:pPr>
        <w:numPr>
          <w:ilvl w:val="1"/>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Każda samowolna ingerencja użytkownika w insta</w:t>
      </w:r>
      <w:r w:rsidR="00111AC0">
        <w:rPr>
          <w:rFonts w:asciiTheme="minorHAnsi" w:hAnsiTheme="minorHAnsi" w:cstheme="minorHAnsi"/>
          <w:sz w:val="22"/>
          <w:szCs w:val="22"/>
          <w:lang w:eastAsia="en-US"/>
        </w:rPr>
        <w:t>lację centralnego ogrzewania,</w:t>
      </w:r>
      <w:r w:rsidRPr="00A4270D">
        <w:rPr>
          <w:rFonts w:asciiTheme="minorHAnsi" w:hAnsiTheme="minorHAnsi" w:cstheme="minorHAnsi"/>
          <w:sz w:val="22"/>
          <w:szCs w:val="22"/>
          <w:lang w:eastAsia="en-US"/>
        </w:rPr>
        <w:t xml:space="preserve"> ciepłej wody użytkowej</w:t>
      </w:r>
      <w:r w:rsidR="00111AC0">
        <w:rPr>
          <w:rFonts w:asciiTheme="minorHAnsi" w:hAnsiTheme="minorHAnsi" w:cstheme="minorHAnsi"/>
          <w:sz w:val="22"/>
          <w:szCs w:val="22"/>
          <w:lang w:eastAsia="en-US"/>
        </w:rPr>
        <w:t>, zimnej wody lub kanalizacyjnej</w:t>
      </w:r>
      <w:r w:rsidRPr="00A4270D">
        <w:rPr>
          <w:rFonts w:asciiTheme="minorHAnsi" w:hAnsiTheme="minorHAnsi" w:cstheme="minorHAnsi"/>
          <w:sz w:val="22"/>
          <w:szCs w:val="22"/>
          <w:lang w:eastAsia="en-US"/>
        </w:rPr>
        <w:t xml:space="preserve"> bez zgody Zarządcy, stanowi rażące naruszenie obowiązków przez użytkownika lokalu i jest równoważna ze stwierdzeniem nielegalnego poboru energii cieplnej</w:t>
      </w:r>
      <w:r w:rsidR="00111AC0">
        <w:rPr>
          <w:rFonts w:asciiTheme="minorHAnsi" w:hAnsiTheme="minorHAnsi" w:cstheme="minorHAnsi"/>
          <w:sz w:val="22"/>
          <w:szCs w:val="22"/>
          <w:lang w:eastAsia="en-US"/>
        </w:rPr>
        <w:t xml:space="preserve"> bądź zimnej wody</w:t>
      </w:r>
      <w:r w:rsidRPr="00A4270D">
        <w:rPr>
          <w:rFonts w:asciiTheme="minorHAnsi" w:hAnsiTheme="minorHAnsi" w:cstheme="minorHAnsi"/>
          <w:sz w:val="22"/>
          <w:szCs w:val="22"/>
          <w:lang w:eastAsia="en-US"/>
        </w:rPr>
        <w:t>. Za samowolną ingerencję uważa się w szczególności:</w:t>
      </w:r>
    </w:p>
    <w:p w14:paraId="699F63E2"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zainstalowanie dodatkowych grzejników, powiększenie istniejących zestawów oraz ich zmianę,</w:t>
      </w:r>
    </w:p>
    <w:p w14:paraId="22C7D648"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zainstalowanie ogrzewania podłogowego podłączonego do istniejącej w budynku instalacji centralnego ogrzewania,</w:t>
      </w:r>
    </w:p>
    <w:p w14:paraId="67744153"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demontaż grzejnika w pomieszczeniu lokalu,</w:t>
      </w:r>
    </w:p>
    <w:p w14:paraId="71FAFDB1"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zwiększenie mocy grzewczej grzejnika w łazience,</w:t>
      </w:r>
    </w:p>
    <w:p w14:paraId="44E368C2"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spuszczenie wody z instalacji centralnego ogrzewania,</w:t>
      </w:r>
    </w:p>
    <w:p w14:paraId="6336C53F"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zmiana nastaw wstępnych zaworów grzejnikowych,</w:t>
      </w:r>
    </w:p>
    <w:p w14:paraId="4739FBDF"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demontaż z grzejnika podzielnika kosztów ogrzewania – przez demontaż należy w szczególności rozumieć zerwanie mechanicznej plomby montażowej,</w:t>
      </w:r>
    </w:p>
    <w:p w14:paraId="168068C4"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lastRenderedPageBreak/>
        <w:t>zmianę miejsca zamocowania podzielnika kosztów ogrzewania,</w:t>
      </w:r>
    </w:p>
    <w:p w14:paraId="573FD702"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umyślne zniszczenie podzielnika kosztów ogrzewania,</w:t>
      </w:r>
    </w:p>
    <w:p w14:paraId="47283D38"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ingerencja w urządzenie pomiarowe,</w:t>
      </w:r>
    </w:p>
    <w:p w14:paraId="6DC170D9"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zainstalowanie dodatkowego punktu poboru wody na odcinku instalacji przed wodomierzem ciepłej wody</w:t>
      </w:r>
      <w:r w:rsidR="00111AC0">
        <w:rPr>
          <w:rFonts w:asciiTheme="minorHAnsi" w:hAnsiTheme="minorHAnsi" w:cstheme="minorHAnsi"/>
          <w:sz w:val="22"/>
          <w:szCs w:val="22"/>
          <w:lang w:eastAsia="en-US"/>
        </w:rPr>
        <w:t xml:space="preserve"> </w:t>
      </w:r>
      <w:r w:rsidR="00E54D59">
        <w:rPr>
          <w:rFonts w:asciiTheme="minorHAnsi" w:hAnsiTheme="minorHAnsi" w:cstheme="minorHAnsi"/>
          <w:sz w:val="22"/>
          <w:szCs w:val="22"/>
          <w:lang w:eastAsia="en-US"/>
        </w:rPr>
        <w:t xml:space="preserve">i/lub </w:t>
      </w:r>
      <w:r w:rsidR="00111AC0">
        <w:rPr>
          <w:rFonts w:asciiTheme="minorHAnsi" w:hAnsiTheme="minorHAnsi" w:cstheme="minorHAnsi"/>
          <w:sz w:val="22"/>
          <w:szCs w:val="22"/>
          <w:lang w:eastAsia="en-US"/>
        </w:rPr>
        <w:t>zimnej wody</w:t>
      </w:r>
      <w:r w:rsidRPr="00A4270D">
        <w:rPr>
          <w:rFonts w:asciiTheme="minorHAnsi" w:hAnsiTheme="minorHAnsi" w:cstheme="minorHAnsi"/>
          <w:sz w:val="22"/>
          <w:szCs w:val="22"/>
          <w:lang w:eastAsia="en-US"/>
        </w:rPr>
        <w:t>,</w:t>
      </w:r>
    </w:p>
    <w:p w14:paraId="31131710"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zainstalowanie obejścia wodomierza ciepłej wody</w:t>
      </w:r>
      <w:r w:rsidR="00111AC0">
        <w:rPr>
          <w:rFonts w:asciiTheme="minorHAnsi" w:hAnsiTheme="minorHAnsi" w:cstheme="minorHAnsi"/>
          <w:sz w:val="22"/>
          <w:szCs w:val="22"/>
          <w:lang w:eastAsia="en-US"/>
        </w:rPr>
        <w:t xml:space="preserve"> </w:t>
      </w:r>
      <w:r w:rsidR="00E54D59">
        <w:rPr>
          <w:rFonts w:asciiTheme="minorHAnsi" w:hAnsiTheme="minorHAnsi" w:cstheme="minorHAnsi"/>
          <w:sz w:val="22"/>
          <w:szCs w:val="22"/>
          <w:lang w:eastAsia="en-US"/>
        </w:rPr>
        <w:t xml:space="preserve">i/lub </w:t>
      </w:r>
      <w:r w:rsidR="00111AC0">
        <w:rPr>
          <w:rFonts w:asciiTheme="minorHAnsi" w:hAnsiTheme="minorHAnsi" w:cstheme="minorHAnsi"/>
          <w:sz w:val="22"/>
          <w:szCs w:val="22"/>
          <w:lang w:eastAsia="en-US"/>
        </w:rPr>
        <w:t>zimnej wody</w:t>
      </w:r>
      <w:r w:rsidRPr="00A4270D">
        <w:rPr>
          <w:rFonts w:asciiTheme="minorHAnsi" w:hAnsiTheme="minorHAnsi" w:cstheme="minorHAnsi"/>
          <w:sz w:val="22"/>
          <w:szCs w:val="22"/>
          <w:lang w:eastAsia="en-US"/>
        </w:rPr>
        <w:t>,</w:t>
      </w:r>
    </w:p>
    <w:p w14:paraId="44689FBF"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demontaż wodomierza ciepłej wody</w:t>
      </w:r>
      <w:r w:rsidR="00111AC0">
        <w:rPr>
          <w:rFonts w:asciiTheme="minorHAnsi" w:hAnsiTheme="minorHAnsi" w:cstheme="minorHAnsi"/>
          <w:sz w:val="22"/>
          <w:szCs w:val="22"/>
          <w:lang w:eastAsia="en-US"/>
        </w:rPr>
        <w:t xml:space="preserve"> </w:t>
      </w:r>
      <w:r w:rsidR="00E54D59">
        <w:rPr>
          <w:rFonts w:asciiTheme="minorHAnsi" w:hAnsiTheme="minorHAnsi" w:cstheme="minorHAnsi"/>
          <w:sz w:val="22"/>
          <w:szCs w:val="22"/>
          <w:lang w:eastAsia="en-US"/>
        </w:rPr>
        <w:t xml:space="preserve">i/lub </w:t>
      </w:r>
      <w:r w:rsidR="00111AC0">
        <w:rPr>
          <w:rFonts w:asciiTheme="minorHAnsi" w:hAnsiTheme="minorHAnsi" w:cstheme="minorHAnsi"/>
          <w:sz w:val="22"/>
          <w:szCs w:val="22"/>
          <w:lang w:eastAsia="en-US"/>
        </w:rPr>
        <w:t>zimnej wody</w:t>
      </w:r>
      <w:r w:rsidRPr="00A4270D">
        <w:rPr>
          <w:rFonts w:asciiTheme="minorHAnsi" w:hAnsiTheme="minorHAnsi" w:cstheme="minorHAnsi"/>
          <w:sz w:val="22"/>
          <w:szCs w:val="22"/>
          <w:lang w:eastAsia="en-US"/>
        </w:rPr>
        <w:t xml:space="preserve"> – przez demontaż należy w szczególności rozumieć zerwanie plomby montażowej,</w:t>
      </w:r>
    </w:p>
    <w:p w14:paraId="7CC5418B"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zmianę miejsca zamocowania wodomierza ciepłej wody</w:t>
      </w:r>
      <w:r w:rsidR="00111AC0">
        <w:rPr>
          <w:rFonts w:asciiTheme="minorHAnsi" w:hAnsiTheme="minorHAnsi" w:cstheme="minorHAnsi"/>
          <w:sz w:val="22"/>
          <w:szCs w:val="22"/>
          <w:lang w:eastAsia="en-US"/>
        </w:rPr>
        <w:t xml:space="preserve"> i/lub zimnej wody</w:t>
      </w:r>
      <w:r w:rsidRPr="00A4270D">
        <w:rPr>
          <w:rFonts w:asciiTheme="minorHAnsi" w:hAnsiTheme="minorHAnsi" w:cstheme="minorHAnsi"/>
          <w:sz w:val="22"/>
          <w:szCs w:val="22"/>
          <w:lang w:eastAsia="en-US"/>
        </w:rPr>
        <w:t>,</w:t>
      </w:r>
    </w:p>
    <w:p w14:paraId="36706590" w14:textId="77777777" w:rsidR="004369E1" w:rsidRPr="00A4270D" w:rsidRDefault="004369E1"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umyślne zniszczenie wodomierza ciepłej wody</w:t>
      </w:r>
      <w:r w:rsidR="00456C24">
        <w:rPr>
          <w:rFonts w:asciiTheme="minorHAnsi" w:hAnsiTheme="minorHAnsi" w:cstheme="minorHAnsi"/>
          <w:sz w:val="22"/>
          <w:szCs w:val="22"/>
          <w:lang w:eastAsia="en-US"/>
        </w:rPr>
        <w:t xml:space="preserve"> i/lub zimnej wody.</w:t>
      </w:r>
    </w:p>
    <w:p w14:paraId="10F506BA" w14:textId="77777777" w:rsidR="007879AD" w:rsidRPr="00A4270D" w:rsidRDefault="004369E1" w:rsidP="00A46273">
      <w:pPr>
        <w:numPr>
          <w:ilvl w:val="1"/>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Koszty likwidacji samowolnej ingerencji użytkownika w instalację centralnego ogrzewania</w:t>
      </w:r>
      <w:r w:rsidR="00456C24">
        <w:rPr>
          <w:rFonts w:asciiTheme="minorHAnsi" w:hAnsiTheme="minorHAnsi" w:cstheme="minorHAnsi"/>
          <w:sz w:val="22"/>
          <w:szCs w:val="22"/>
          <w:lang w:eastAsia="en-US"/>
        </w:rPr>
        <w:t>,</w:t>
      </w:r>
      <w:r w:rsidRPr="00A4270D">
        <w:rPr>
          <w:rFonts w:asciiTheme="minorHAnsi" w:hAnsiTheme="minorHAnsi" w:cstheme="minorHAnsi"/>
          <w:sz w:val="22"/>
          <w:szCs w:val="22"/>
          <w:lang w:eastAsia="en-US"/>
        </w:rPr>
        <w:t xml:space="preserve"> ciepłej wody użytkowej</w:t>
      </w:r>
      <w:r w:rsidR="00456C24">
        <w:rPr>
          <w:rFonts w:asciiTheme="minorHAnsi" w:hAnsiTheme="minorHAnsi" w:cstheme="minorHAnsi"/>
          <w:sz w:val="22"/>
          <w:szCs w:val="22"/>
          <w:lang w:eastAsia="en-US"/>
        </w:rPr>
        <w:t>, zimnej wody i/lub kanalizacji</w:t>
      </w:r>
      <w:r w:rsidRPr="00A4270D">
        <w:rPr>
          <w:rFonts w:asciiTheme="minorHAnsi" w:hAnsiTheme="minorHAnsi" w:cstheme="minorHAnsi"/>
          <w:sz w:val="22"/>
          <w:szCs w:val="22"/>
          <w:lang w:eastAsia="en-US"/>
        </w:rPr>
        <w:t xml:space="preserve"> (przywrócenia stanu pierwotnego) obciążają użytkownika lokalu.</w:t>
      </w:r>
    </w:p>
    <w:p w14:paraId="230FD701" w14:textId="77777777" w:rsidR="00A4270D" w:rsidRPr="00A4270D" w:rsidRDefault="00A4270D" w:rsidP="00A46273">
      <w:pPr>
        <w:numPr>
          <w:ilvl w:val="1"/>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W przypadku budynków całkowicie wyposażonych w urządzenia posiadające moduł radiowy Użytkownik może uzyskać raz w miesiącu informację o zużyciu ciepła obejmującymi:</w:t>
      </w:r>
    </w:p>
    <w:p w14:paraId="31B7F524" w14:textId="69469EE6" w:rsidR="00A4270D" w:rsidRPr="00A4270D" w:rsidRDefault="00A4270D"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ilość pobrane</w:t>
      </w:r>
      <w:r w:rsidR="00E76B13">
        <w:rPr>
          <w:rFonts w:asciiTheme="minorHAnsi" w:hAnsiTheme="minorHAnsi" w:cstheme="minorHAnsi"/>
          <w:sz w:val="22"/>
          <w:szCs w:val="22"/>
          <w:lang w:eastAsia="en-US"/>
        </w:rPr>
        <w:t>go</w:t>
      </w:r>
      <w:r w:rsidRPr="00A4270D">
        <w:rPr>
          <w:rFonts w:asciiTheme="minorHAnsi" w:hAnsiTheme="minorHAnsi" w:cstheme="minorHAnsi"/>
          <w:sz w:val="22"/>
          <w:szCs w:val="22"/>
          <w:lang w:eastAsia="en-US"/>
        </w:rPr>
        <w:t xml:space="preserve"> ciepła w budynku,</w:t>
      </w:r>
    </w:p>
    <w:p w14:paraId="79442D42" w14:textId="77777777" w:rsidR="00A4270D" w:rsidRPr="00A4270D" w:rsidRDefault="00A4270D"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ilość zarejestrowanego ciepła przez ciepłomierze indywidualne lub ilość zarejestrowanych jednostek przez podzielniki kosztów ogrzewania w budynku,</w:t>
      </w:r>
    </w:p>
    <w:p w14:paraId="47892C3F" w14:textId="77777777" w:rsidR="00A4270D" w:rsidRPr="00A4270D" w:rsidRDefault="00A4270D"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ilość zarejestrowanego ciepła przez ciepłomierz indywidualny lub ilość zarejestrowanych jednostek przez podzielniki kosztów ogrzewania w danym lokalu,</w:t>
      </w:r>
    </w:p>
    <w:p w14:paraId="74733CAF" w14:textId="77777777" w:rsidR="00A4270D" w:rsidRPr="00A4270D" w:rsidRDefault="00A4270D" w:rsidP="00A46273">
      <w:pPr>
        <w:numPr>
          <w:ilvl w:val="2"/>
          <w:numId w:val="2"/>
        </w:numPr>
        <w:spacing w:line="360" w:lineRule="auto"/>
        <w:jc w:val="both"/>
        <w:rPr>
          <w:rFonts w:asciiTheme="minorHAnsi" w:hAnsiTheme="minorHAnsi" w:cstheme="minorHAnsi"/>
          <w:sz w:val="22"/>
          <w:szCs w:val="22"/>
          <w:lang w:eastAsia="en-US"/>
        </w:rPr>
      </w:pPr>
      <w:r w:rsidRPr="00A4270D">
        <w:rPr>
          <w:rFonts w:asciiTheme="minorHAnsi" w:hAnsiTheme="minorHAnsi" w:cstheme="minorHAnsi"/>
          <w:sz w:val="22"/>
          <w:szCs w:val="22"/>
          <w:lang w:eastAsia="en-US"/>
        </w:rPr>
        <w:t>ilość ciepła zużytego na przygotowanie ciepłej wody o ile budynek wyposa</w:t>
      </w:r>
      <w:r w:rsidR="002D4F09">
        <w:rPr>
          <w:rFonts w:asciiTheme="minorHAnsi" w:hAnsiTheme="minorHAnsi" w:cstheme="minorHAnsi"/>
          <w:sz w:val="22"/>
          <w:szCs w:val="22"/>
          <w:lang w:eastAsia="en-US"/>
        </w:rPr>
        <w:t>żony jest</w:t>
      </w:r>
      <w:r w:rsidR="002D4F09">
        <w:rPr>
          <w:rFonts w:asciiTheme="minorHAnsi" w:hAnsiTheme="minorHAnsi" w:cstheme="minorHAnsi"/>
          <w:sz w:val="22"/>
          <w:szCs w:val="22"/>
          <w:lang w:eastAsia="en-US"/>
        </w:rPr>
        <w:br/>
      </w:r>
      <w:r w:rsidRPr="00A4270D">
        <w:rPr>
          <w:rFonts w:asciiTheme="minorHAnsi" w:hAnsiTheme="minorHAnsi" w:cstheme="minorHAnsi"/>
          <w:sz w:val="22"/>
          <w:szCs w:val="22"/>
          <w:lang w:eastAsia="en-US"/>
        </w:rPr>
        <w:t>w wodomierze ciepłej wody.</w:t>
      </w:r>
    </w:p>
    <w:p w14:paraId="03EBF093" w14:textId="77777777" w:rsidR="00C070F3" w:rsidRPr="001572B1" w:rsidRDefault="00C070F3" w:rsidP="00A46273">
      <w:pPr>
        <w:numPr>
          <w:ilvl w:val="0"/>
          <w:numId w:val="2"/>
        </w:numPr>
        <w:spacing w:line="360" w:lineRule="auto"/>
        <w:jc w:val="both"/>
        <w:rPr>
          <w:rFonts w:asciiTheme="minorHAnsi" w:hAnsiTheme="minorHAnsi" w:cstheme="minorHAnsi"/>
          <w:b/>
          <w:sz w:val="28"/>
          <w:szCs w:val="22"/>
          <w:lang w:eastAsia="en-US"/>
        </w:rPr>
      </w:pPr>
      <w:r w:rsidRPr="001572B1">
        <w:rPr>
          <w:rFonts w:asciiTheme="minorHAnsi" w:hAnsiTheme="minorHAnsi" w:cstheme="minorHAnsi"/>
          <w:b/>
          <w:sz w:val="28"/>
          <w:szCs w:val="22"/>
          <w:lang w:eastAsia="en-US"/>
        </w:rPr>
        <w:t>Reklamacja</w:t>
      </w:r>
      <w:r w:rsidR="001572B1">
        <w:rPr>
          <w:rFonts w:asciiTheme="minorHAnsi" w:hAnsiTheme="minorHAnsi" w:cstheme="minorHAnsi"/>
          <w:b/>
          <w:sz w:val="28"/>
          <w:szCs w:val="22"/>
          <w:lang w:eastAsia="en-US"/>
        </w:rPr>
        <w:t>.</w:t>
      </w:r>
    </w:p>
    <w:p w14:paraId="0D78F991" w14:textId="77777777" w:rsidR="00C070F3" w:rsidRPr="00A4270D"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Użytkownik może wnieść reklamację do MZBK  dotyczącą rozliczenia w terminie 14 dni od daty otrzymania indywidualnego rozliczenia kosztów</w:t>
      </w:r>
      <w:r w:rsidR="00456C24">
        <w:rPr>
          <w:rFonts w:asciiTheme="minorHAnsi" w:hAnsiTheme="minorHAnsi" w:cstheme="minorHAnsi"/>
          <w:sz w:val="22"/>
          <w:szCs w:val="22"/>
        </w:rPr>
        <w:t xml:space="preserve"> mediów</w:t>
      </w:r>
      <w:r w:rsidRPr="00A4270D">
        <w:rPr>
          <w:rFonts w:asciiTheme="minorHAnsi" w:hAnsiTheme="minorHAnsi" w:cstheme="minorHAnsi"/>
          <w:sz w:val="22"/>
          <w:szCs w:val="22"/>
        </w:rPr>
        <w:t>. Reklamacje składane po tym terminie nie będą rozpatrywane.</w:t>
      </w:r>
    </w:p>
    <w:p w14:paraId="750AF20F" w14:textId="77777777" w:rsidR="00C070F3"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MZBK udzieli odpowiedzi w terminie jednego miesiąca a w przypadku spraw szczególnie skomplikowanych, wymagających konsultacji z zewnętrzn</w:t>
      </w:r>
      <w:r w:rsidR="002D4F09">
        <w:rPr>
          <w:rFonts w:asciiTheme="minorHAnsi" w:hAnsiTheme="minorHAnsi" w:cstheme="minorHAnsi"/>
          <w:sz w:val="22"/>
          <w:szCs w:val="22"/>
        </w:rPr>
        <w:t>ymi podmiotami biorącymi udział</w:t>
      </w:r>
      <w:r w:rsidR="002D4F09">
        <w:rPr>
          <w:rFonts w:asciiTheme="minorHAnsi" w:hAnsiTheme="minorHAnsi" w:cstheme="minorHAnsi"/>
          <w:sz w:val="22"/>
          <w:szCs w:val="22"/>
        </w:rPr>
        <w:br/>
      </w:r>
      <w:r w:rsidRPr="00A4270D">
        <w:rPr>
          <w:rFonts w:asciiTheme="minorHAnsi" w:hAnsiTheme="minorHAnsi" w:cstheme="minorHAnsi"/>
          <w:sz w:val="22"/>
          <w:szCs w:val="22"/>
        </w:rPr>
        <w:t>w odczytach i/lub przygotowaniu rozliczenia, w terminie dwóch miesięcy.</w:t>
      </w:r>
    </w:p>
    <w:p w14:paraId="3FF5271B" w14:textId="77777777" w:rsidR="001572B1" w:rsidRPr="00A4270D" w:rsidRDefault="001572B1"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Reklamacja powinna być złożona na piśmie pod rygorem nieważności.</w:t>
      </w:r>
    </w:p>
    <w:p w14:paraId="3AEA01D0" w14:textId="77777777" w:rsidR="001572B1" w:rsidRDefault="001572B1"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Reklamacji nie podlega:</w:t>
      </w:r>
    </w:p>
    <w:p w14:paraId="3E545B95" w14:textId="77777777" w:rsidR="001572B1" w:rsidRDefault="00C070F3"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nieudostępnienie lokalu dla dokonania odczytów </w:t>
      </w:r>
      <w:r w:rsidR="001572B1">
        <w:rPr>
          <w:rFonts w:asciiTheme="minorHAnsi" w:hAnsiTheme="minorHAnsi" w:cstheme="minorHAnsi"/>
          <w:sz w:val="22"/>
          <w:szCs w:val="22"/>
        </w:rPr>
        <w:t>urządzeń w ustalonych terminach,</w:t>
      </w:r>
    </w:p>
    <w:p w14:paraId="454A46DC" w14:textId="77777777" w:rsidR="001572B1" w:rsidRPr="001572B1" w:rsidRDefault="001572B1" w:rsidP="00A46273">
      <w:pPr>
        <w:widowControl w:val="0"/>
        <w:numPr>
          <w:ilvl w:val="2"/>
          <w:numId w:val="2"/>
        </w:numPr>
        <w:autoSpaceDE w:val="0"/>
        <w:autoSpaceDN w:val="0"/>
        <w:adjustRightInd w:val="0"/>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nie uwzględnienie zużycia wskazanego przez urządzenie oraz zastosowanie innej określonej </w:t>
      </w:r>
      <w:r>
        <w:rPr>
          <w:rFonts w:asciiTheme="minorHAnsi" w:hAnsiTheme="minorHAnsi" w:cstheme="minorHAnsi"/>
          <w:sz w:val="22"/>
          <w:szCs w:val="22"/>
        </w:rPr>
        <w:lastRenderedPageBreak/>
        <w:t>w niniejszym regulaminie metodologii w przypadku uszkodzenia lub awarii urządzenia.</w:t>
      </w:r>
    </w:p>
    <w:p w14:paraId="4D8D36B2" w14:textId="77777777" w:rsidR="00C070F3" w:rsidRPr="00A4270D"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Odmowa przyjęcia rozliczenia przez użytkownika, jak również jego nieobecność w miejscu zamieszkania nie jest podstawą do przedłużenia terminu składania reklamacji.</w:t>
      </w:r>
    </w:p>
    <w:p w14:paraId="3D781D29" w14:textId="77777777" w:rsidR="00C070F3" w:rsidRPr="00A4270D"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W potwierdzonych przypadkach losowych sprawy będą rozpatrywane indywidualnie przez Dyrektora Miejskiego Zakładu Budynków Komunalnych. </w:t>
      </w:r>
    </w:p>
    <w:p w14:paraId="44038736" w14:textId="77777777" w:rsidR="00C070F3" w:rsidRPr="001572B1" w:rsidRDefault="00C070F3" w:rsidP="00A46273">
      <w:pPr>
        <w:widowControl w:val="0"/>
        <w:numPr>
          <w:ilvl w:val="0"/>
          <w:numId w:val="2"/>
        </w:numPr>
        <w:autoSpaceDE w:val="0"/>
        <w:autoSpaceDN w:val="0"/>
        <w:adjustRightInd w:val="0"/>
        <w:spacing w:line="360" w:lineRule="auto"/>
        <w:jc w:val="both"/>
        <w:rPr>
          <w:rFonts w:asciiTheme="minorHAnsi" w:hAnsiTheme="minorHAnsi" w:cstheme="minorHAnsi"/>
          <w:b/>
          <w:sz w:val="28"/>
          <w:szCs w:val="22"/>
        </w:rPr>
      </w:pPr>
      <w:r w:rsidRPr="001572B1">
        <w:rPr>
          <w:rFonts w:asciiTheme="minorHAnsi" w:hAnsiTheme="minorHAnsi" w:cstheme="minorHAnsi"/>
          <w:b/>
          <w:sz w:val="28"/>
          <w:szCs w:val="22"/>
        </w:rPr>
        <w:t>Postanowienia końcowe</w:t>
      </w:r>
      <w:r w:rsidR="001572B1">
        <w:rPr>
          <w:rFonts w:asciiTheme="minorHAnsi" w:hAnsiTheme="minorHAnsi" w:cstheme="minorHAnsi"/>
          <w:b/>
          <w:sz w:val="28"/>
          <w:szCs w:val="22"/>
        </w:rPr>
        <w:t>.</w:t>
      </w:r>
    </w:p>
    <w:p w14:paraId="5666E9DF" w14:textId="77777777" w:rsidR="00C070F3" w:rsidRPr="00A4270D"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W sprawach nieuregulowanych niniejszym regulaminem stosuje się przepisy Kodeksu cywilnego.</w:t>
      </w:r>
    </w:p>
    <w:p w14:paraId="45270640" w14:textId="77777777" w:rsidR="00A4270D" w:rsidRPr="00A70E26" w:rsidRDefault="00A4270D"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 xml:space="preserve">Zmiany zasad rozliczania kosztów </w:t>
      </w:r>
      <w:r w:rsidR="00456C24">
        <w:rPr>
          <w:rFonts w:asciiTheme="minorHAnsi" w:hAnsiTheme="minorHAnsi" w:cstheme="minorHAnsi"/>
          <w:sz w:val="22"/>
          <w:szCs w:val="22"/>
        </w:rPr>
        <w:t>mediów</w:t>
      </w:r>
      <w:r w:rsidRPr="00A4270D">
        <w:rPr>
          <w:rFonts w:asciiTheme="minorHAnsi" w:hAnsiTheme="minorHAnsi" w:cstheme="minorHAnsi"/>
          <w:sz w:val="22"/>
          <w:szCs w:val="22"/>
        </w:rPr>
        <w:t xml:space="preserve"> dla pos</w:t>
      </w:r>
      <w:r w:rsidR="00456C24">
        <w:rPr>
          <w:rFonts w:asciiTheme="minorHAnsi" w:hAnsiTheme="minorHAnsi" w:cstheme="minorHAnsi"/>
          <w:sz w:val="22"/>
          <w:szCs w:val="22"/>
        </w:rPr>
        <w:t>zczególnych budynków obowiązują</w:t>
      </w:r>
      <w:r w:rsidR="00456C24">
        <w:rPr>
          <w:rFonts w:asciiTheme="minorHAnsi" w:hAnsiTheme="minorHAnsi" w:cstheme="minorHAnsi"/>
          <w:sz w:val="22"/>
          <w:szCs w:val="22"/>
        </w:rPr>
        <w:br/>
      </w:r>
      <w:r w:rsidRPr="00A4270D">
        <w:rPr>
          <w:rFonts w:asciiTheme="minorHAnsi" w:hAnsiTheme="minorHAnsi" w:cstheme="minorHAnsi"/>
          <w:sz w:val="22"/>
          <w:szCs w:val="22"/>
        </w:rPr>
        <w:t>z początkiem nowego okresu rozliczeniowego.</w:t>
      </w:r>
    </w:p>
    <w:p w14:paraId="052790DB" w14:textId="5CD19484" w:rsidR="00C070F3" w:rsidRPr="00A70E26" w:rsidRDefault="00C070F3" w:rsidP="00A46273">
      <w:pPr>
        <w:widowControl w:val="0"/>
        <w:numPr>
          <w:ilvl w:val="1"/>
          <w:numId w:val="2"/>
        </w:numPr>
        <w:autoSpaceDE w:val="0"/>
        <w:autoSpaceDN w:val="0"/>
        <w:adjustRightInd w:val="0"/>
        <w:spacing w:line="360" w:lineRule="auto"/>
        <w:jc w:val="both"/>
        <w:rPr>
          <w:rFonts w:asciiTheme="minorHAnsi" w:hAnsiTheme="minorHAnsi" w:cstheme="minorHAnsi"/>
          <w:sz w:val="22"/>
          <w:szCs w:val="22"/>
        </w:rPr>
      </w:pPr>
      <w:r w:rsidRPr="00A70E26">
        <w:rPr>
          <w:rFonts w:asciiTheme="minorHAnsi" w:hAnsiTheme="minorHAnsi" w:cstheme="minorHAnsi"/>
          <w:sz w:val="22"/>
          <w:szCs w:val="22"/>
        </w:rPr>
        <w:t xml:space="preserve">Niniejszy regulamin został wprowadzony do stosowania Zarządzeniem wewnętrznym przez Dyrektora Miejskiego Zakładu Budynków Komunalnych w Lesznie z dnia </w:t>
      </w:r>
      <w:r w:rsidR="00A70E26" w:rsidRPr="00A70E26">
        <w:rPr>
          <w:rFonts w:asciiTheme="minorHAnsi" w:hAnsiTheme="minorHAnsi" w:cstheme="minorHAnsi"/>
          <w:sz w:val="22"/>
          <w:szCs w:val="22"/>
        </w:rPr>
        <w:t>31.10.2023</w:t>
      </w:r>
      <w:r w:rsidRPr="00A70E26">
        <w:rPr>
          <w:rFonts w:asciiTheme="minorHAnsi" w:hAnsiTheme="minorHAnsi" w:cstheme="minorHAnsi"/>
          <w:sz w:val="22"/>
          <w:szCs w:val="22"/>
        </w:rPr>
        <w:t xml:space="preserve">. </w:t>
      </w:r>
    </w:p>
    <w:p w14:paraId="59ECDF99" w14:textId="77777777" w:rsidR="00C070F3" w:rsidRDefault="00C070F3" w:rsidP="00C070F3">
      <w:pPr>
        <w:spacing w:line="360" w:lineRule="auto"/>
        <w:jc w:val="both"/>
        <w:rPr>
          <w:rFonts w:asciiTheme="minorHAnsi" w:hAnsiTheme="minorHAnsi" w:cstheme="minorHAnsi"/>
          <w:b/>
          <w:sz w:val="22"/>
          <w:szCs w:val="22"/>
          <w:lang w:eastAsia="en-US"/>
        </w:rPr>
      </w:pPr>
    </w:p>
    <w:p w14:paraId="33068C10" w14:textId="77777777" w:rsidR="00292F62" w:rsidRPr="00A70E26" w:rsidRDefault="00292F62" w:rsidP="00C070F3">
      <w:pPr>
        <w:spacing w:line="360" w:lineRule="auto"/>
        <w:jc w:val="both"/>
        <w:rPr>
          <w:rFonts w:asciiTheme="minorHAnsi" w:hAnsiTheme="minorHAnsi" w:cstheme="minorHAnsi"/>
          <w:b/>
          <w:sz w:val="22"/>
          <w:szCs w:val="22"/>
          <w:lang w:eastAsia="en-US"/>
        </w:rPr>
      </w:pPr>
    </w:p>
    <w:p w14:paraId="6F4AD9B4" w14:textId="2EF36382" w:rsidR="005123B1" w:rsidRPr="00A4270D" w:rsidRDefault="005123B1" w:rsidP="00BB4695">
      <w:pPr>
        <w:tabs>
          <w:tab w:val="left" w:pos="5670"/>
          <w:tab w:val="left" w:pos="9070"/>
        </w:tabs>
        <w:jc w:val="both"/>
        <w:rPr>
          <w:rFonts w:asciiTheme="minorHAnsi" w:hAnsiTheme="minorHAnsi" w:cstheme="minorHAnsi"/>
          <w:sz w:val="22"/>
          <w:szCs w:val="22"/>
          <w:u w:val="dotted"/>
        </w:rPr>
      </w:pPr>
    </w:p>
    <w:p w14:paraId="258EC887" w14:textId="204AD76B" w:rsidR="00BB4695" w:rsidRDefault="00BB4695" w:rsidP="00BB4695">
      <w:pPr>
        <w:tabs>
          <w:tab w:val="center" w:pos="7371"/>
        </w:tabs>
        <w:spacing w:line="360" w:lineRule="auto"/>
        <w:jc w:val="both"/>
        <w:rPr>
          <w:rFonts w:asciiTheme="minorHAnsi" w:hAnsiTheme="minorHAnsi" w:cstheme="minorHAnsi"/>
          <w:sz w:val="22"/>
          <w:szCs w:val="22"/>
        </w:rPr>
      </w:pPr>
      <w:r w:rsidRPr="00A4270D">
        <w:rPr>
          <w:rFonts w:asciiTheme="minorHAnsi" w:hAnsiTheme="minorHAnsi" w:cstheme="minorHAnsi"/>
          <w:sz w:val="22"/>
          <w:szCs w:val="22"/>
        </w:rPr>
        <w:tab/>
        <w:t xml:space="preserve">Dyrektor </w:t>
      </w:r>
    </w:p>
    <w:p w14:paraId="58713F9B" w14:textId="08DB928E" w:rsidR="00567FB3" w:rsidRPr="00A4270D" w:rsidRDefault="00567FB3" w:rsidP="00BB4695">
      <w:pPr>
        <w:tabs>
          <w:tab w:val="center" w:pos="7371"/>
        </w:tabs>
        <w:spacing w:line="360" w:lineRule="auto"/>
        <w:jc w:val="both"/>
        <w:rPr>
          <w:rFonts w:asciiTheme="minorHAnsi" w:hAnsiTheme="minorHAnsi" w:cstheme="minorHAnsi"/>
          <w:sz w:val="22"/>
          <w:szCs w:val="22"/>
        </w:rPr>
      </w:pPr>
      <w:r>
        <w:rPr>
          <w:rFonts w:asciiTheme="minorHAnsi" w:hAnsiTheme="minorHAnsi" w:cstheme="minorHAnsi"/>
          <w:sz w:val="22"/>
          <w:szCs w:val="22"/>
        </w:rPr>
        <w:tab/>
        <w:t>Kamila Mulczyńska</w:t>
      </w:r>
    </w:p>
    <w:p w14:paraId="1FE54068" w14:textId="60CA9033" w:rsidR="00292F62" w:rsidRPr="00292F62" w:rsidRDefault="00292F62" w:rsidP="00A4270D">
      <w:pPr>
        <w:spacing w:line="360" w:lineRule="auto"/>
        <w:rPr>
          <w:rFonts w:asciiTheme="minorHAnsi" w:hAnsiTheme="minorHAnsi" w:cstheme="minorHAnsi"/>
          <w:b/>
          <w:sz w:val="22"/>
          <w:szCs w:val="22"/>
        </w:rPr>
      </w:pPr>
    </w:p>
    <w:p w14:paraId="7741F520" w14:textId="190ABF6C" w:rsidR="00A70E26" w:rsidRDefault="00567FB3" w:rsidP="00A4270D">
      <w:pPr>
        <w:spacing w:line="360" w:lineRule="auto"/>
        <w:rPr>
          <w:rFonts w:asciiTheme="minorHAnsi" w:hAnsiTheme="minorHAnsi" w:cstheme="minorHAnsi"/>
          <w:sz w:val="22"/>
          <w:szCs w:val="22"/>
        </w:rPr>
        <w:sectPr w:rsidR="00A70E26" w:rsidSect="00A0569A">
          <w:headerReference w:type="default" r:id="rId8"/>
          <w:footerReference w:type="default" r:id="rId9"/>
          <w:headerReference w:type="first" r:id="rId10"/>
          <w:pgSz w:w="11906" w:h="16838" w:code="9"/>
          <w:pgMar w:top="1418" w:right="1418" w:bottom="1418" w:left="1418" w:header="709" w:footer="709" w:gutter="0"/>
          <w:pgNumType w:start="1"/>
          <w:cols w:space="708"/>
          <w:titlePg/>
          <w:docGrid w:linePitch="360"/>
        </w:sect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BC45C21" w14:textId="5F000401" w:rsidR="00154EAD" w:rsidRDefault="00154EAD" w:rsidP="00A4270D">
      <w:pPr>
        <w:spacing w:line="360" w:lineRule="auto"/>
        <w:rPr>
          <w:rFonts w:asciiTheme="minorHAnsi" w:hAnsiTheme="minorHAnsi" w:cstheme="minorHAnsi"/>
          <w:sz w:val="22"/>
          <w:szCs w:val="22"/>
        </w:rPr>
      </w:pPr>
    </w:p>
    <w:p w14:paraId="76F21073" w14:textId="0979120B" w:rsidR="00292F62" w:rsidRPr="00292F62" w:rsidRDefault="00292F62" w:rsidP="00A4270D">
      <w:pPr>
        <w:spacing w:line="360" w:lineRule="auto"/>
        <w:rPr>
          <w:rFonts w:asciiTheme="minorHAnsi" w:hAnsiTheme="minorHAnsi" w:cstheme="minorHAnsi"/>
          <w:b/>
          <w:bCs/>
          <w:sz w:val="22"/>
          <w:szCs w:val="22"/>
        </w:rPr>
      </w:pPr>
      <w:r w:rsidRPr="00292F62">
        <w:rPr>
          <w:rFonts w:asciiTheme="minorHAnsi" w:hAnsiTheme="minorHAnsi" w:cstheme="minorHAnsi"/>
          <w:b/>
          <w:bCs/>
          <w:sz w:val="22"/>
          <w:szCs w:val="22"/>
        </w:rPr>
        <w:t>Tabela stopniodni:</w:t>
      </w:r>
    </w:p>
    <w:p w14:paraId="34A892E9" w14:textId="77777777" w:rsidR="00292F62" w:rsidRPr="00A4270D" w:rsidRDefault="00292F62" w:rsidP="00A4270D">
      <w:pPr>
        <w:spacing w:line="360" w:lineRule="auto"/>
        <w:rPr>
          <w:rFonts w:asciiTheme="minorHAnsi" w:hAnsiTheme="minorHAnsi" w:cstheme="minorHAnsi"/>
          <w:sz w:val="22"/>
          <w:szCs w:val="22"/>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985"/>
        <w:gridCol w:w="1970"/>
      </w:tblGrid>
      <w:tr w:rsidR="00A4270D" w:rsidRPr="00A4270D" w14:paraId="10C95147" w14:textId="77777777" w:rsidTr="00A4270D">
        <w:tc>
          <w:tcPr>
            <w:tcW w:w="534" w:type="dxa"/>
            <w:vAlign w:val="center"/>
          </w:tcPr>
          <w:p w14:paraId="070F0EB2" w14:textId="77777777" w:rsidR="00A4270D" w:rsidRPr="00A4270D" w:rsidRDefault="00A4270D" w:rsidP="00A4270D">
            <w:pPr>
              <w:spacing w:beforeLines="50" w:before="120" w:afterLines="50" w:after="120"/>
              <w:jc w:val="center"/>
              <w:rPr>
                <w:rFonts w:asciiTheme="minorHAnsi" w:hAnsiTheme="minorHAnsi" w:cstheme="minorHAnsi"/>
                <w:b/>
                <w:i/>
                <w:sz w:val="22"/>
                <w:szCs w:val="22"/>
              </w:rPr>
            </w:pPr>
            <w:r w:rsidRPr="00A4270D">
              <w:rPr>
                <w:rFonts w:asciiTheme="minorHAnsi" w:hAnsiTheme="minorHAnsi" w:cstheme="minorHAnsi"/>
                <w:b/>
                <w:i/>
                <w:sz w:val="22"/>
                <w:szCs w:val="22"/>
              </w:rPr>
              <w:t>Lp.</w:t>
            </w:r>
          </w:p>
        </w:tc>
        <w:tc>
          <w:tcPr>
            <w:tcW w:w="1842" w:type="dxa"/>
            <w:vAlign w:val="center"/>
          </w:tcPr>
          <w:p w14:paraId="67B378AF" w14:textId="77777777" w:rsidR="00A4270D" w:rsidRPr="00A4270D" w:rsidRDefault="00A4270D" w:rsidP="00A4270D">
            <w:pPr>
              <w:spacing w:beforeLines="50" w:before="120" w:afterLines="50" w:after="120"/>
              <w:jc w:val="center"/>
              <w:rPr>
                <w:rFonts w:asciiTheme="minorHAnsi" w:hAnsiTheme="minorHAnsi" w:cstheme="minorHAnsi"/>
                <w:b/>
                <w:i/>
                <w:sz w:val="22"/>
                <w:szCs w:val="22"/>
              </w:rPr>
            </w:pPr>
            <w:r w:rsidRPr="00A4270D">
              <w:rPr>
                <w:rFonts w:asciiTheme="minorHAnsi" w:hAnsiTheme="minorHAnsi" w:cstheme="minorHAnsi"/>
                <w:b/>
                <w:i/>
                <w:sz w:val="22"/>
                <w:szCs w:val="22"/>
              </w:rPr>
              <w:t>Miesiąc</w:t>
            </w:r>
          </w:p>
        </w:tc>
        <w:tc>
          <w:tcPr>
            <w:tcW w:w="1985" w:type="dxa"/>
            <w:vAlign w:val="center"/>
          </w:tcPr>
          <w:p w14:paraId="6B29D05A" w14:textId="77777777" w:rsidR="00A4270D" w:rsidRPr="00A4270D" w:rsidRDefault="00A4270D" w:rsidP="00A4270D">
            <w:pPr>
              <w:spacing w:beforeLines="50" w:before="120" w:afterLines="50" w:after="120"/>
              <w:jc w:val="center"/>
              <w:rPr>
                <w:rFonts w:asciiTheme="minorHAnsi" w:hAnsiTheme="minorHAnsi" w:cstheme="minorHAnsi"/>
                <w:b/>
                <w:i/>
                <w:sz w:val="22"/>
                <w:szCs w:val="22"/>
              </w:rPr>
            </w:pPr>
            <w:r w:rsidRPr="00A4270D">
              <w:rPr>
                <w:rFonts w:asciiTheme="minorHAnsi" w:hAnsiTheme="minorHAnsi" w:cstheme="minorHAnsi"/>
                <w:b/>
                <w:i/>
                <w:sz w:val="22"/>
                <w:szCs w:val="22"/>
              </w:rPr>
              <w:t>Dni</w:t>
            </w:r>
          </w:p>
        </w:tc>
        <w:tc>
          <w:tcPr>
            <w:tcW w:w="1970" w:type="dxa"/>
            <w:vAlign w:val="center"/>
          </w:tcPr>
          <w:p w14:paraId="3E2AF36C" w14:textId="77777777" w:rsidR="00A4270D" w:rsidRPr="00A4270D" w:rsidRDefault="00A4270D" w:rsidP="00A4270D">
            <w:pPr>
              <w:spacing w:beforeLines="50" w:before="120" w:afterLines="50" w:after="120"/>
              <w:jc w:val="center"/>
              <w:rPr>
                <w:rFonts w:asciiTheme="minorHAnsi" w:hAnsiTheme="minorHAnsi" w:cstheme="minorHAnsi"/>
                <w:b/>
                <w:i/>
                <w:sz w:val="22"/>
                <w:szCs w:val="22"/>
              </w:rPr>
            </w:pPr>
            <w:r w:rsidRPr="00A4270D">
              <w:rPr>
                <w:rFonts w:asciiTheme="minorHAnsi" w:hAnsiTheme="minorHAnsi" w:cstheme="minorHAnsi"/>
                <w:b/>
                <w:i/>
                <w:sz w:val="22"/>
                <w:szCs w:val="22"/>
              </w:rPr>
              <w:t>Stopniodni</w:t>
            </w:r>
          </w:p>
        </w:tc>
      </w:tr>
      <w:tr w:rsidR="00A4270D" w:rsidRPr="00A4270D" w14:paraId="04D7391A" w14:textId="77777777" w:rsidTr="00A4270D">
        <w:tc>
          <w:tcPr>
            <w:tcW w:w="534" w:type="dxa"/>
            <w:vAlign w:val="center"/>
          </w:tcPr>
          <w:p w14:paraId="163FB88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w:t>
            </w:r>
          </w:p>
        </w:tc>
        <w:tc>
          <w:tcPr>
            <w:tcW w:w="1842" w:type="dxa"/>
            <w:vAlign w:val="center"/>
          </w:tcPr>
          <w:p w14:paraId="2596110B"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Styczeń</w:t>
            </w:r>
          </w:p>
        </w:tc>
        <w:tc>
          <w:tcPr>
            <w:tcW w:w="1985" w:type="dxa"/>
            <w:vAlign w:val="center"/>
          </w:tcPr>
          <w:p w14:paraId="0918A738"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11D3C91E"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174</w:t>
            </w:r>
          </w:p>
        </w:tc>
      </w:tr>
      <w:tr w:rsidR="00A4270D" w:rsidRPr="00A4270D" w14:paraId="69B4BBBA" w14:textId="77777777" w:rsidTr="00A4270D">
        <w:tc>
          <w:tcPr>
            <w:tcW w:w="534" w:type="dxa"/>
            <w:vAlign w:val="center"/>
          </w:tcPr>
          <w:p w14:paraId="4FB64C9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2</w:t>
            </w:r>
          </w:p>
        </w:tc>
        <w:tc>
          <w:tcPr>
            <w:tcW w:w="1842" w:type="dxa"/>
            <w:vAlign w:val="center"/>
          </w:tcPr>
          <w:p w14:paraId="1FA46ABD"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Luty</w:t>
            </w:r>
          </w:p>
        </w:tc>
        <w:tc>
          <w:tcPr>
            <w:tcW w:w="1985" w:type="dxa"/>
            <w:vAlign w:val="center"/>
          </w:tcPr>
          <w:p w14:paraId="019F852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28</w:t>
            </w:r>
          </w:p>
        </w:tc>
        <w:tc>
          <w:tcPr>
            <w:tcW w:w="1970" w:type="dxa"/>
            <w:vAlign w:val="center"/>
          </w:tcPr>
          <w:p w14:paraId="5FC37D8F"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158</w:t>
            </w:r>
          </w:p>
        </w:tc>
      </w:tr>
      <w:tr w:rsidR="00A4270D" w:rsidRPr="00A4270D" w14:paraId="1F39B7AF" w14:textId="77777777" w:rsidTr="00A4270D">
        <w:tc>
          <w:tcPr>
            <w:tcW w:w="534" w:type="dxa"/>
            <w:vAlign w:val="center"/>
          </w:tcPr>
          <w:p w14:paraId="5592BFA3"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w:t>
            </w:r>
          </w:p>
        </w:tc>
        <w:tc>
          <w:tcPr>
            <w:tcW w:w="1842" w:type="dxa"/>
            <w:vAlign w:val="center"/>
          </w:tcPr>
          <w:p w14:paraId="79CEADB9"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Marzec</w:t>
            </w:r>
          </w:p>
        </w:tc>
        <w:tc>
          <w:tcPr>
            <w:tcW w:w="1985" w:type="dxa"/>
            <w:vAlign w:val="center"/>
          </w:tcPr>
          <w:p w14:paraId="08EB866D"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4E90AC9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139</w:t>
            </w:r>
          </w:p>
        </w:tc>
      </w:tr>
      <w:tr w:rsidR="00A4270D" w:rsidRPr="00A4270D" w14:paraId="5E3A437A" w14:textId="77777777" w:rsidTr="00A4270D">
        <w:tc>
          <w:tcPr>
            <w:tcW w:w="534" w:type="dxa"/>
            <w:vAlign w:val="center"/>
          </w:tcPr>
          <w:p w14:paraId="0448691A"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4</w:t>
            </w:r>
          </w:p>
        </w:tc>
        <w:tc>
          <w:tcPr>
            <w:tcW w:w="1842" w:type="dxa"/>
            <w:vAlign w:val="center"/>
          </w:tcPr>
          <w:p w14:paraId="68F4CA9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Kwiecień</w:t>
            </w:r>
          </w:p>
        </w:tc>
        <w:tc>
          <w:tcPr>
            <w:tcW w:w="1985" w:type="dxa"/>
            <w:vAlign w:val="center"/>
          </w:tcPr>
          <w:p w14:paraId="120CA28E"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30</w:t>
            </w:r>
          </w:p>
        </w:tc>
        <w:tc>
          <w:tcPr>
            <w:tcW w:w="1970" w:type="dxa"/>
            <w:vAlign w:val="center"/>
          </w:tcPr>
          <w:p w14:paraId="09C4CEB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91</w:t>
            </w:r>
          </w:p>
        </w:tc>
      </w:tr>
      <w:tr w:rsidR="00A4270D" w:rsidRPr="00A4270D" w14:paraId="0EDB7393" w14:textId="77777777" w:rsidTr="00A4270D">
        <w:tc>
          <w:tcPr>
            <w:tcW w:w="534" w:type="dxa"/>
            <w:vAlign w:val="center"/>
          </w:tcPr>
          <w:p w14:paraId="7C3B7DBA"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5</w:t>
            </w:r>
          </w:p>
        </w:tc>
        <w:tc>
          <w:tcPr>
            <w:tcW w:w="1842" w:type="dxa"/>
            <w:vAlign w:val="center"/>
          </w:tcPr>
          <w:p w14:paraId="115343AE"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Maj</w:t>
            </w:r>
          </w:p>
        </w:tc>
        <w:tc>
          <w:tcPr>
            <w:tcW w:w="1985" w:type="dxa"/>
            <w:vAlign w:val="center"/>
          </w:tcPr>
          <w:p w14:paraId="42582E79"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4BFB9DA4"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0</w:t>
            </w:r>
          </w:p>
        </w:tc>
      </w:tr>
      <w:tr w:rsidR="00A4270D" w:rsidRPr="00A4270D" w14:paraId="320B3B9F" w14:textId="77777777" w:rsidTr="00A4270D">
        <w:tc>
          <w:tcPr>
            <w:tcW w:w="534" w:type="dxa"/>
            <w:vAlign w:val="center"/>
          </w:tcPr>
          <w:p w14:paraId="13ED7D76"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6</w:t>
            </w:r>
          </w:p>
        </w:tc>
        <w:tc>
          <w:tcPr>
            <w:tcW w:w="1842" w:type="dxa"/>
            <w:vAlign w:val="center"/>
          </w:tcPr>
          <w:p w14:paraId="18F2CE0B"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Czerwiec</w:t>
            </w:r>
          </w:p>
        </w:tc>
        <w:tc>
          <w:tcPr>
            <w:tcW w:w="1985" w:type="dxa"/>
            <w:vAlign w:val="center"/>
          </w:tcPr>
          <w:p w14:paraId="35D73BFC"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30</w:t>
            </w:r>
          </w:p>
        </w:tc>
        <w:tc>
          <w:tcPr>
            <w:tcW w:w="1970" w:type="dxa"/>
            <w:vAlign w:val="center"/>
          </w:tcPr>
          <w:p w14:paraId="1D251109"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0</w:t>
            </w:r>
          </w:p>
        </w:tc>
      </w:tr>
      <w:tr w:rsidR="00A4270D" w:rsidRPr="00A4270D" w14:paraId="1D86EB38" w14:textId="77777777" w:rsidTr="00A4270D">
        <w:tc>
          <w:tcPr>
            <w:tcW w:w="534" w:type="dxa"/>
            <w:vAlign w:val="center"/>
          </w:tcPr>
          <w:p w14:paraId="73FB02D3"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7</w:t>
            </w:r>
          </w:p>
        </w:tc>
        <w:tc>
          <w:tcPr>
            <w:tcW w:w="1842" w:type="dxa"/>
            <w:vAlign w:val="center"/>
          </w:tcPr>
          <w:p w14:paraId="7FA83E1A"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Lipiec</w:t>
            </w:r>
          </w:p>
        </w:tc>
        <w:tc>
          <w:tcPr>
            <w:tcW w:w="1985" w:type="dxa"/>
            <w:vAlign w:val="center"/>
          </w:tcPr>
          <w:p w14:paraId="7463698C"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24D514AD"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0</w:t>
            </w:r>
          </w:p>
        </w:tc>
      </w:tr>
      <w:tr w:rsidR="00A4270D" w:rsidRPr="00A4270D" w14:paraId="0B14553E" w14:textId="77777777" w:rsidTr="00A4270D">
        <w:tc>
          <w:tcPr>
            <w:tcW w:w="534" w:type="dxa"/>
            <w:vAlign w:val="center"/>
          </w:tcPr>
          <w:p w14:paraId="5BFA89ED"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8</w:t>
            </w:r>
          </w:p>
        </w:tc>
        <w:tc>
          <w:tcPr>
            <w:tcW w:w="1842" w:type="dxa"/>
            <w:vAlign w:val="center"/>
          </w:tcPr>
          <w:p w14:paraId="358A26FC"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Sierpień</w:t>
            </w:r>
          </w:p>
        </w:tc>
        <w:tc>
          <w:tcPr>
            <w:tcW w:w="1985" w:type="dxa"/>
            <w:vAlign w:val="center"/>
          </w:tcPr>
          <w:p w14:paraId="10065BE1"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5EFF8168"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0</w:t>
            </w:r>
          </w:p>
        </w:tc>
      </w:tr>
      <w:tr w:rsidR="00A4270D" w:rsidRPr="00A4270D" w14:paraId="006DB699" w14:textId="77777777" w:rsidTr="00A4270D">
        <w:tc>
          <w:tcPr>
            <w:tcW w:w="534" w:type="dxa"/>
            <w:vAlign w:val="center"/>
          </w:tcPr>
          <w:p w14:paraId="2616D290"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9</w:t>
            </w:r>
          </w:p>
        </w:tc>
        <w:tc>
          <w:tcPr>
            <w:tcW w:w="1842" w:type="dxa"/>
            <w:vAlign w:val="center"/>
          </w:tcPr>
          <w:p w14:paraId="5498AA24"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Wrzesień</w:t>
            </w:r>
          </w:p>
        </w:tc>
        <w:tc>
          <w:tcPr>
            <w:tcW w:w="1985" w:type="dxa"/>
            <w:vAlign w:val="center"/>
          </w:tcPr>
          <w:p w14:paraId="7FC3FA0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30</w:t>
            </w:r>
          </w:p>
        </w:tc>
        <w:tc>
          <w:tcPr>
            <w:tcW w:w="1970" w:type="dxa"/>
            <w:vAlign w:val="center"/>
          </w:tcPr>
          <w:p w14:paraId="1C5B94F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50</w:t>
            </w:r>
          </w:p>
        </w:tc>
      </w:tr>
      <w:tr w:rsidR="00A4270D" w:rsidRPr="00A4270D" w14:paraId="202E34DB" w14:textId="77777777" w:rsidTr="00A4270D">
        <w:tc>
          <w:tcPr>
            <w:tcW w:w="534" w:type="dxa"/>
            <w:vAlign w:val="center"/>
          </w:tcPr>
          <w:p w14:paraId="0C02C548"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10</w:t>
            </w:r>
          </w:p>
        </w:tc>
        <w:tc>
          <w:tcPr>
            <w:tcW w:w="1842" w:type="dxa"/>
            <w:vAlign w:val="center"/>
          </w:tcPr>
          <w:p w14:paraId="61570963"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Październik</w:t>
            </w:r>
          </w:p>
        </w:tc>
        <w:tc>
          <w:tcPr>
            <w:tcW w:w="1985" w:type="dxa"/>
            <w:vAlign w:val="center"/>
          </w:tcPr>
          <w:p w14:paraId="63100313"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7852EBD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93</w:t>
            </w:r>
          </w:p>
        </w:tc>
      </w:tr>
      <w:tr w:rsidR="00A4270D" w:rsidRPr="00A4270D" w14:paraId="300B7973" w14:textId="77777777" w:rsidTr="00A4270D">
        <w:tc>
          <w:tcPr>
            <w:tcW w:w="534" w:type="dxa"/>
            <w:vAlign w:val="center"/>
          </w:tcPr>
          <w:p w14:paraId="27AE6D6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11</w:t>
            </w:r>
          </w:p>
        </w:tc>
        <w:tc>
          <w:tcPr>
            <w:tcW w:w="1842" w:type="dxa"/>
            <w:vAlign w:val="center"/>
          </w:tcPr>
          <w:p w14:paraId="69A70870"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Listopad</w:t>
            </w:r>
          </w:p>
        </w:tc>
        <w:tc>
          <w:tcPr>
            <w:tcW w:w="1985" w:type="dxa"/>
            <w:vAlign w:val="center"/>
          </w:tcPr>
          <w:p w14:paraId="47FBA799"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30</w:t>
            </w:r>
          </w:p>
        </w:tc>
        <w:tc>
          <w:tcPr>
            <w:tcW w:w="1970" w:type="dxa"/>
            <w:vAlign w:val="center"/>
          </w:tcPr>
          <w:p w14:paraId="1C597C8A"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134</w:t>
            </w:r>
          </w:p>
        </w:tc>
      </w:tr>
      <w:tr w:rsidR="00A4270D" w:rsidRPr="00A4270D" w14:paraId="079449A6" w14:textId="77777777" w:rsidTr="00A4270D">
        <w:tc>
          <w:tcPr>
            <w:tcW w:w="534" w:type="dxa"/>
            <w:vAlign w:val="center"/>
          </w:tcPr>
          <w:p w14:paraId="433EF6E9"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12</w:t>
            </w:r>
          </w:p>
        </w:tc>
        <w:tc>
          <w:tcPr>
            <w:tcW w:w="1842" w:type="dxa"/>
            <w:vAlign w:val="center"/>
          </w:tcPr>
          <w:p w14:paraId="61932315"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Grudzień</w:t>
            </w:r>
          </w:p>
        </w:tc>
        <w:tc>
          <w:tcPr>
            <w:tcW w:w="1985" w:type="dxa"/>
            <w:vAlign w:val="center"/>
          </w:tcPr>
          <w:p w14:paraId="64B5BFAF"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31</w:t>
            </w:r>
          </w:p>
        </w:tc>
        <w:tc>
          <w:tcPr>
            <w:tcW w:w="1970" w:type="dxa"/>
            <w:vAlign w:val="center"/>
          </w:tcPr>
          <w:p w14:paraId="2B877B5C"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161</w:t>
            </w:r>
          </w:p>
        </w:tc>
      </w:tr>
      <w:tr w:rsidR="00A4270D" w:rsidRPr="00A4270D" w14:paraId="3523AD0A" w14:textId="77777777" w:rsidTr="00A4270D">
        <w:tc>
          <w:tcPr>
            <w:tcW w:w="2376" w:type="dxa"/>
            <w:gridSpan w:val="2"/>
            <w:vAlign w:val="center"/>
          </w:tcPr>
          <w:p w14:paraId="5EDA14E2" w14:textId="77777777" w:rsidR="00A4270D" w:rsidRPr="00A4270D" w:rsidRDefault="00A4270D" w:rsidP="00A4270D">
            <w:pPr>
              <w:spacing w:beforeLines="50" w:before="120" w:afterLines="50" w:after="120"/>
              <w:jc w:val="center"/>
              <w:rPr>
                <w:rFonts w:asciiTheme="minorHAnsi" w:hAnsiTheme="minorHAnsi" w:cstheme="minorHAnsi"/>
                <w:sz w:val="22"/>
                <w:szCs w:val="22"/>
              </w:rPr>
            </w:pPr>
            <w:r w:rsidRPr="00A4270D">
              <w:rPr>
                <w:rFonts w:asciiTheme="minorHAnsi" w:hAnsiTheme="minorHAnsi" w:cstheme="minorHAnsi"/>
                <w:sz w:val="22"/>
                <w:szCs w:val="22"/>
              </w:rPr>
              <w:t>Łącznie</w:t>
            </w:r>
          </w:p>
        </w:tc>
        <w:tc>
          <w:tcPr>
            <w:tcW w:w="1985" w:type="dxa"/>
            <w:vAlign w:val="center"/>
          </w:tcPr>
          <w:p w14:paraId="6F60090D" w14:textId="77777777" w:rsidR="00A4270D" w:rsidRPr="00A4270D" w:rsidRDefault="00A4270D" w:rsidP="00A4270D">
            <w:pPr>
              <w:spacing w:beforeLines="50" w:before="120" w:afterLines="50" w:after="120"/>
              <w:jc w:val="center"/>
              <w:rPr>
                <w:rFonts w:asciiTheme="minorHAnsi" w:hAnsiTheme="minorHAnsi" w:cstheme="minorHAnsi"/>
                <w:b/>
                <w:sz w:val="22"/>
                <w:szCs w:val="22"/>
              </w:rPr>
            </w:pPr>
            <w:r w:rsidRPr="00A4270D">
              <w:rPr>
                <w:rFonts w:asciiTheme="minorHAnsi" w:hAnsiTheme="minorHAnsi" w:cstheme="minorHAnsi"/>
                <w:b/>
                <w:sz w:val="22"/>
                <w:szCs w:val="22"/>
              </w:rPr>
              <w:t>365</w:t>
            </w:r>
          </w:p>
        </w:tc>
        <w:tc>
          <w:tcPr>
            <w:tcW w:w="1970" w:type="dxa"/>
            <w:vAlign w:val="center"/>
          </w:tcPr>
          <w:p w14:paraId="52482797" w14:textId="77777777" w:rsidR="00A4270D" w:rsidRPr="00A4270D" w:rsidRDefault="00A4270D" w:rsidP="00A4270D">
            <w:pPr>
              <w:spacing w:beforeLines="50" w:before="120" w:afterLines="50" w:after="120"/>
              <w:jc w:val="center"/>
              <w:rPr>
                <w:rFonts w:asciiTheme="minorHAnsi" w:hAnsiTheme="minorHAnsi" w:cstheme="minorHAnsi"/>
                <w:b/>
                <w:sz w:val="22"/>
                <w:szCs w:val="22"/>
              </w:rPr>
            </w:pPr>
            <w:r w:rsidRPr="00A4270D">
              <w:rPr>
                <w:rFonts w:asciiTheme="minorHAnsi" w:hAnsiTheme="minorHAnsi" w:cstheme="minorHAnsi"/>
                <w:b/>
                <w:sz w:val="22"/>
                <w:szCs w:val="22"/>
              </w:rPr>
              <w:t>1000</w:t>
            </w:r>
          </w:p>
        </w:tc>
      </w:tr>
    </w:tbl>
    <w:p w14:paraId="34B222AA" w14:textId="77777777" w:rsidR="00154EAD" w:rsidRPr="00A4270D" w:rsidRDefault="00154EAD" w:rsidP="00A4270D">
      <w:pPr>
        <w:spacing w:line="360" w:lineRule="auto"/>
        <w:jc w:val="right"/>
        <w:rPr>
          <w:rFonts w:asciiTheme="minorHAnsi" w:hAnsiTheme="minorHAnsi" w:cstheme="minorHAnsi"/>
          <w:sz w:val="22"/>
          <w:szCs w:val="22"/>
        </w:rPr>
      </w:pPr>
      <w:r w:rsidRPr="00A4270D">
        <w:rPr>
          <w:rFonts w:asciiTheme="minorHAnsi" w:hAnsiTheme="minorHAnsi" w:cstheme="minorHAnsi"/>
          <w:sz w:val="22"/>
          <w:szCs w:val="22"/>
        </w:rPr>
        <w:br w:type="textWrapping" w:clear="all"/>
      </w:r>
    </w:p>
    <w:sectPr w:rsidR="00154EAD" w:rsidRPr="00A4270D" w:rsidSect="00A0569A">
      <w:head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581CA" w14:textId="77777777" w:rsidR="00A0569A" w:rsidRDefault="00A0569A" w:rsidP="008931DD">
      <w:r>
        <w:separator/>
      </w:r>
    </w:p>
  </w:endnote>
  <w:endnote w:type="continuationSeparator" w:id="0">
    <w:p w14:paraId="364E556D" w14:textId="77777777" w:rsidR="00A0569A" w:rsidRDefault="00A0569A" w:rsidP="0089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24973" w14:textId="7F8948ED" w:rsidR="00111AC0" w:rsidRPr="00E541B4" w:rsidRDefault="00292F62" w:rsidP="00776D91">
    <w:pPr>
      <w:pStyle w:val="Stopka"/>
      <w:jc w:val="right"/>
      <w:rPr>
        <w:rFonts w:ascii="Arial" w:hAnsi="Arial" w:cs="Arial"/>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sidR="00111AC0" w:rsidRPr="00E541B4">
      <w:rPr>
        <w:sz w:val="18"/>
        <w:szCs w:val="18"/>
      </w:rPr>
      <w:t>|</w:t>
    </w:r>
    <w:r w:rsidR="00111AC0" w:rsidRPr="00E541B4">
      <w:rPr>
        <w:b/>
        <w:bCs/>
        <w:sz w:val="18"/>
        <w:szCs w:val="18"/>
      </w:rPr>
      <w:t xml:space="preserve"> </w:t>
    </w:r>
    <w:r w:rsidR="00111AC0" w:rsidRPr="00E541B4">
      <w:rPr>
        <w:color w:val="808080"/>
        <w:spacing w:val="60"/>
        <w:sz w:val="18"/>
        <w:szCs w:val="18"/>
      </w:rPr>
      <w:t>Strona</w:t>
    </w:r>
    <w:r w:rsidR="00111AC0" w:rsidRPr="00E541B4">
      <w:rPr>
        <w:sz w:val="18"/>
        <w:szCs w:val="18"/>
      </w:rPr>
      <w:t xml:space="preserve">                                                       </w:t>
    </w:r>
  </w:p>
  <w:p w14:paraId="47287D2B" w14:textId="77777777" w:rsidR="00111AC0" w:rsidRPr="00B67EA5" w:rsidRDefault="00111AC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2CEA0C" w14:textId="77777777" w:rsidR="00A0569A" w:rsidRDefault="00A0569A" w:rsidP="008931DD">
      <w:r>
        <w:separator/>
      </w:r>
    </w:p>
  </w:footnote>
  <w:footnote w:type="continuationSeparator" w:id="0">
    <w:p w14:paraId="0ACEE3B5" w14:textId="77777777" w:rsidR="00A0569A" w:rsidRDefault="00A0569A" w:rsidP="0089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C7A3C" w14:textId="2919927E" w:rsidR="00A70E26" w:rsidRPr="00A70E26" w:rsidRDefault="00A70E26" w:rsidP="00A70E26">
    <w:pPr>
      <w:pStyle w:val="Nagwek"/>
      <w:jc w:val="right"/>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5E60B" w14:textId="0E0242B8" w:rsidR="00A70E26" w:rsidRPr="00E76B13" w:rsidRDefault="00A70E26" w:rsidP="00A70E26">
    <w:pPr>
      <w:pStyle w:val="Nagwek"/>
      <w:jc w:val="right"/>
      <w:rPr>
        <w:rFonts w:asciiTheme="minorHAnsi" w:hAnsiTheme="minorHAnsi" w:cstheme="minorHAnsi"/>
        <w:sz w:val="22"/>
        <w:szCs w:val="22"/>
        <w:lang w:val="pl-PL"/>
      </w:rPr>
    </w:pPr>
    <w:r w:rsidRPr="00E76B13">
      <w:rPr>
        <w:rFonts w:asciiTheme="minorHAnsi" w:hAnsiTheme="minorHAnsi" w:cstheme="minorHAnsi"/>
        <w:sz w:val="22"/>
        <w:szCs w:val="22"/>
        <w:lang w:val="pl-PL"/>
      </w:rPr>
      <w:t>Załącznik do Zarządzenia nr 6</w:t>
    </w:r>
    <w:r w:rsidR="00912735">
      <w:rPr>
        <w:rFonts w:asciiTheme="minorHAnsi" w:hAnsiTheme="minorHAnsi" w:cstheme="minorHAnsi"/>
        <w:sz w:val="22"/>
        <w:szCs w:val="22"/>
        <w:lang w:val="pl-PL"/>
      </w:rPr>
      <w:t>5</w:t>
    </w:r>
  </w:p>
  <w:p w14:paraId="305142C3" w14:textId="126028FB" w:rsidR="00A70E26" w:rsidRPr="00E76B13" w:rsidRDefault="00A70E26" w:rsidP="00A70E26">
    <w:pPr>
      <w:pStyle w:val="Nagwek"/>
      <w:jc w:val="right"/>
      <w:rPr>
        <w:rFonts w:asciiTheme="minorHAnsi" w:hAnsiTheme="minorHAnsi" w:cstheme="minorHAnsi"/>
        <w:sz w:val="22"/>
        <w:szCs w:val="22"/>
        <w:lang w:val="pl-PL"/>
      </w:rPr>
    </w:pPr>
    <w:r w:rsidRPr="00E76B13">
      <w:rPr>
        <w:rFonts w:asciiTheme="minorHAnsi" w:hAnsiTheme="minorHAnsi" w:cstheme="minorHAnsi"/>
        <w:sz w:val="22"/>
        <w:szCs w:val="22"/>
        <w:lang w:val="pl-PL"/>
      </w:rPr>
      <w:t>Dyrektora Miejskiego Zakładu Budynków Komunalnych w Lesznie</w:t>
    </w:r>
  </w:p>
  <w:p w14:paraId="36466939" w14:textId="7060100E" w:rsidR="00A70E26" w:rsidRPr="00E76B13" w:rsidRDefault="00A70E26" w:rsidP="00A70E26">
    <w:pPr>
      <w:pStyle w:val="Nagwek"/>
      <w:jc w:val="right"/>
      <w:rPr>
        <w:rFonts w:asciiTheme="minorHAnsi" w:hAnsiTheme="minorHAnsi" w:cstheme="minorHAnsi"/>
        <w:sz w:val="22"/>
        <w:szCs w:val="22"/>
        <w:lang w:val="pl-PL"/>
      </w:rPr>
    </w:pPr>
    <w:r w:rsidRPr="00E76B13">
      <w:rPr>
        <w:rFonts w:asciiTheme="minorHAnsi" w:hAnsiTheme="minorHAnsi" w:cstheme="minorHAnsi"/>
        <w:sz w:val="22"/>
        <w:szCs w:val="22"/>
        <w:lang w:val="pl-PL"/>
      </w:rPr>
      <w:t>z dnia 31.10.2023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5FE6B" w14:textId="77777777" w:rsidR="00A70E26" w:rsidRPr="00E76B13" w:rsidRDefault="00A70E26" w:rsidP="00A70E26">
    <w:pPr>
      <w:pStyle w:val="Nagwek"/>
      <w:jc w:val="right"/>
      <w:rPr>
        <w:rFonts w:asciiTheme="minorHAnsi" w:hAnsiTheme="minorHAnsi" w:cstheme="minorHAnsi"/>
        <w:sz w:val="22"/>
        <w:szCs w:val="22"/>
        <w:lang w:val="pl-PL"/>
      </w:rPr>
    </w:pPr>
    <w:r w:rsidRPr="00E76B13">
      <w:rPr>
        <w:rFonts w:asciiTheme="minorHAnsi" w:hAnsiTheme="minorHAnsi" w:cstheme="minorHAnsi"/>
        <w:sz w:val="22"/>
        <w:szCs w:val="22"/>
        <w:lang w:val="pl-PL"/>
      </w:rPr>
      <w:t>Załącznik nr 1</w:t>
    </w:r>
  </w:p>
  <w:p w14:paraId="37C9FC1F" w14:textId="604A482E" w:rsidR="00A70E26" w:rsidRPr="00E76B13" w:rsidRDefault="00A70E26" w:rsidP="00A70E26">
    <w:pPr>
      <w:pStyle w:val="Nagwek"/>
      <w:jc w:val="both"/>
      <w:rPr>
        <w:rFonts w:asciiTheme="minorHAnsi" w:hAnsiTheme="minorHAnsi" w:cstheme="minorHAnsi"/>
        <w:sz w:val="22"/>
        <w:szCs w:val="22"/>
        <w:lang w:val="pl-PL"/>
      </w:rPr>
    </w:pPr>
    <w:r w:rsidRPr="00E76B13">
      <w:rPr>
        <w:rFonts w:asciiTheme="minorHAnsi" w:hAnsiTheme="minorHAnsi" w:cstheme="minorHAnsi"/>
        <w:sz w:val="22"/>
        <w:szCs w:val="22"/>
        <w:lang w:val="pl-PL"/>
      </w:rPr>
      <w:t>do Regulaminu rozliczania kosztów energii cieplnej na potrzeby centralnego ogrzewania</w:t>
    </w:r>
    <w:r w:rsidR="00E76B13">
      <w:rPr>
        <w:rFonts w:asciiTheme="minorHAnsi" w:hAnsiTheme="minorHAnsi" w:cstheme="minorHAnsi"/>
        <w:sz w:val="22"/>
        <w:szCs w:val="22"/>
        <w:lang w:val="pl-PL"/>
      </w:rPr>
      <w:br/>
    </w:r>
    <w:r w:rsidRPr="00E76B13">
      <w:rPr>
        <w:rFonts w:asciiTheme="minorHAnsi" w:hAnsiTheme="minorHAnsi" w:cstheme="minorHAnsi"/>
        <w:sz w:val="22"/>
        <w:szCs w:val="22"/>
        <w:lang w:val="pl-PL"/>
      </w:rPr>
      <w:t>i przygotowania ciepłej wody użytkowej oraz rozliczania kosztów zbiorowego zaopatrzenia</w:t>
    </w:r>
    <w:r w:rsidR="00E76B13">
      <w:rPr>
        <w:rFonts w:asciiTheme="minorHAnsi" w:hAnsiTheme="minorHAnsi" w:cstheme="minorHAnsi"/>
        <w:sz w:val="22"/>
        <w:szCs w:val="22"/>
        <w:lang w:val="pl-PL"/>
      </w:rPr>
      <w:t xml:space="preserve"> </w:t>
    </w:r>
    <w:r w:rsidRPr="00E76B13">
      <w:rPr>
        <w:rFonts w:asciiTheme="minorHAnsi" w:hAnsiTheme="minorHAnsi" w:cstheme="minorHAnsi"/>
        <w:sz w:val="22"/>
        <w:szCs w:val="22"/>
        <w:lang w:val="pl-PL"/>
      </w:rPr>
      <w:t>w wodę</w:t>
    </w:r>
    <w:r w:rsidR="00E76B13">
      <w:rPr>
        <w:rFonts w:asciiTheme="minorHAnsi" w:hAnsiTheme="minorHAnsi" w:cstheme="minorHAnsi"/>
        <w:sz w:val="22"/>
        <w:szCs w:val="22"/>
        <w:lang w:val="pl-PL"/>
      </w:rPr>
      <w:br/>
    </w:r>
    <w:r w:rsidRPr="00E76B13">
      <w:rPr>
        <w:rFonts w:asciiTheme="minorHAnsi" w:hAnsiTheme="minorHAnsi" w:cstheme="minorHAnsi"/>
        <w:sz w:val="22"/>
        <w:szCs w:val="22"/>
        <w:lang w:val="pl-PL"/>
      </w:rPr>
      <w:t>i zbiorowego odprowadzania ścieków w lokalach mieszkalnych i użytkowych administrowanych przez Miejski Zakład Budynków Komunalnych w Lesznie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C28C1"/>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78F34659"/>
    <w:multiLevelType w:val="multilevel"/>
    <w:tmpl w:val="24149888"/>
    <w:lvl w:ilvl="0">
      <w:start w:val="1"/>
      <w:numFmt w:val="upperRoman"/>
      <w:suff w:val="space"/>
      <w:lvlText w:val="Rozdział %1."/>
      <w:lvlJc w:val="left"/>
      <w:pPr>
        <w:ind w:left="0" w:firstLine="0"/>
      </w:pPr>
      <w:rPr>
        <w:rFonts w:hint="default"/>
        <w:b/>
        <w:i w:val="0"/>
        <w:caps w:val="0"/>
        <w:strike w:val="0"/>
        <w:dstrike w:val="0"/>
        <w:vanish w:val="0"/>
        <w:sz w:val="28"/>
        <w:vertAlign w:val="baseline"/>
      </w:rPr>
    </w:lvl>
    <w:lvl w:ilvl="1">
      <w:start w:val="1"/>
      <w:numFmt w:val="decimal"/>
      <w:lvlText w:val="%2."/>
      <w:lvlJc w:val="left"/>
      <w:pPr>
        <w:ind w:left="425" w:hanging="425"/>
      </w:pPr>
      <w:rPr>
        <w:rFonts w:hint="default"/>
        <w:b w:val="0"/>
        <w:i w:val="0"/>
        <w:caps w:val="0"/>
        <w:strike w:val="0"/>
        <w:dstrike w:val="0"/>
        <w:color w:val="auto"/>
        <w:sz w:val="24"/>
        <w:vertAlign w:val="baseline"/>
      </w:rPr>
    </w:lvl>
    <w:lvl w:ilvl="2">
      <w:start w:val="1"/>
      <w:numFmt w:val="decimal"/>
      <w:lvlText w:val="%3)"/>
      <w:lvlJc w:val="left"/>
      <w:pPr>
        <w:ind w:left="851" w:hanging="426"/>
      </w:pPr>
      <w:rPr>
        <w:rFonts w:hint="default"/>
        <w:b w:val="0"/>
        <w:i w:val="0"/>
        <w:caps w:val="0"/>
        <w:strike w:val="0"/>
        <w:dstrike w:val="0"/>
        <w:vanish w:val="0"/>
        <w:sz w:val="24"/>
        <w:vertAlign w:val="baseline"/>
      </w:rPr>
    </w:lvl>
    <w:lvl w:ilvl="3">
      <w:start w:val="1"/>
      <w:numFmt w:val="lowerLetter"/>
      <w:lvlText w:val="%4)"/>
      <w:lvlJc w:val="left"/>
      <w:pPr>
        <w:ind w:left="1276" w:hanging="425"/>
      </w:pPr>
      <w:rPr>
        <w:rFonts w:hint="default"/>
        <w:b w:val="0"/>
        <w:i w:val="0"/>
        <w:caps w:val="0"/>
        <w:strike w:val="0"/>
        <w:dstrike w:val="0"/>
        <w:vanish w:val="0"/>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90288804">
    <w:abstractNumId w:val="0"/>
  </w:num>
  <w:num w:numId="2" w16cid:durableId="119040958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A1"/>
    <w:rsid w:val="00005295"/>
    <w:rsid w:val="00012708"/>
    <w:rsid w:val="000131F0"/>
    <w:rsid w:val="00015FC6"/>
    <w:rsid w:val="00017B12"/>
    <w:rsid w:val="000220EF"/>
    <w:rsid w:val="00023101"/>
    <w:rsid w:val="00023C1D"/>
    <w:rsid w:val="00024ABE"/>
    <w:rsid w:val="000277B6"/>
    <w:rsid w:val="00032226"/>
    <w:rsid w:val="00041B6B"/>
    <w:rsid w:val="00053312"/>
    <w:rsid w:val="00055126"/>
    <w:rsid w:val="00065363"/>
    <w:rsid w:val="000741E1"/>
    <w:rsid w:val="00075128"/>
    <w:rsid w:val="0008131E"/>
    <w:rsid w:val="00090C55"/>
    <w:rsid w:val="000931E2"/>
    <w:rsid w:val="000A1E7E"/>
    <w:rsid w:val="000C540D"/>
    <w:rsid w:val="000D70FE"/>
    <w:rsid w:val="000E4FBB"/>
    <w:rsid w:val="000E7612"/>
    <w:rsid w:val="00105A3A"/>
    <w:rsid w:val="001065C0"/>
    <w:rsid w:val="00111AC0"/>
    <w:rsid w:val="00113904"/>
    <w:rsid w:val="00133121"/>
    <w:rsid w:val="00154EAD"/>
    <w:rsid w:val="0015591C"/>
    <w:rsid w:val="001572B1"/>
    <w:rsid w:val="00166B92"/>
    <w:rsid w:val="00186A58"/>
    <w:rsid w:val="001A2F5D"/>
    <w:rsid w:val="001A5044"/>
    <w:rsid w:val="001B10E7"/>
    <w:rsid w:val="001B31AB"/>
    <w:rsid w:val="001B3571"/>
    <w:rsid w:val="001B3CCF"/>
    <w:rsid w:val="001D5DD3"/>
    <w:rsid w:val="001E1BE5"/>
    <w:rsid w:val="001F0432"/>
    <w:rsid w:val="001F3FA2"/>
    <w:rsid w:val="001F4BEB"/>
    <w:rsid w:val="001F5BD9"/>
    <w:rsid w:val="00200303"/>
    <w:rsid w:val="00210E38"/>
    <w:rsid w:val="00211F21"/>
    <w:rsid w:val="00220329"/>
    <w:rsid w:val="002245AF"/>
    <w:rsid w:val="00240B3A"/>
    <w:rsid w:val="002468F8"/>
    <w:rsid w:val="00251C1D"/>
    <w:rsid w:val="00257D25"/>
    <w:rsid w:val="00273C8A"/>
    <w:rsid w:val="0027453A"/>
    <w:rsid w:val="0027616F"/>
    <w:rsid w:val="00292F62"/>
    <w:rsid w:val="00295ECA"/>
    <w:rsid w:val="002A0179"/>
    <w:rsid w:val="002A355B"/>
    <w:rsid w:val="002A782D"/>
    <w:rsid w:val="002B5666"/>
    <w:rsid w:val="002B5FD1"/>
    <w:rsid w:val="002B6212"/>
    <w:rsid w:val="002D2879"/>
    <w:rsid w:val="002D35E1"/>
    <w:rsid w:val="002D4F09"/>
    <w:rsid w:val="002F37C2"/>
    <w:rsid w:val="00306081"/>
    <w:rsid w:val="00306BA2"/>
    <w:rsid w:val="00312116"/>
    <w:rsid w:val="00314B7A"/>
    <w:rsid w:val="00324C77"/>
    <w:rsid w:val="003368A6"/>
    <w:rsid w:val="00341E6D"/>
    <w:rsid w:val="00351F67"/>
    <w:rsid w:val="00366C49"/>
    <w:rsid w:val="003774C5"/>
    <w:rsid w:val="00380053"/>
    <w:rsid w:val="00386D58"/>
    <w:rsid w:val="003A6347"/>
    <w:rsid w:val="003B2CBC"/>
    <w:rsid w:val="003C7DA1"/>
    <w:rsid w:val="003D429C"/>
    <w:rsid w:val="003F1D03"/>
    <w:rsid w:val="003F68DB"/>
    <w:rsid w:val="00405B09"/>
    <w:rsid w:val="004062B9"/>
    <w:rsid w:val="00406737"/>
    <w:rsid w:val="004132D0"/>
    <w:rsid w:val="00416BB6"/>
    <w:rsid w:val="00421BB2"/>
    <w:rsid w:val="00422D39"/>
    <w:rsid w:val="00424429"/>
    <w:rsid w:val="004279ED"/>
    <w:rsid w:val="004369E1"/>
    <w:rsid w:val="00450FB7"/>
    <w:rsid w:val="0045176E"/>
    <w:rsid w:val="00451A1C"/>
    <w:rsid w:val="00451CD0"/>
    <w:rsid w:val="00456C24"/>
    <w:rsid w:val="0046759E"/>
    <w:rsid w:val="004927D9"/>
    <w:rsid w:val="004A4262"/>
    <w:rsid w:val="004C43D5"/>
    <w:rsid w:val="004D194A"/>
    <w:rsid w:val="004D3EAC"/>
    <w:rsid w:val="004D4785"/>
    <w:rsid w:val="004E2147"/>
    <w:rsid w:val="004F0FDC"/>
    <w:rsid w:val="004F548C"/>
    <w:rsid w:val="004F59E1"/>
    <w:rsid w:val="004F6898"/>
    <w:rsid w:val="005061FB"/>
    <w:rsid w:val="00507E6E"/>
    <w:rsid w:val="005123B1"/>
    <w:rsid w:val="00543730"/>
    <w:rsid w:val="00543E61"/>
    <w:rsid w:val="00545E4B"/>
    <w:rsid w:val="00555145"/>
    <w:rsid w:val="00567FB3"/>
    <w:rsid w:val="00576CCB"/>
    <w:rsid w:val="00581253"/>
    <w:rsid w:val="00584C9B"/>
    <w:rsid w:val="005879D6"/>
    <w:rsid w:val="005945A6"/>
    <w:rsid w:val="00594672"/>
    <w:rsid w:val="005B46C1"/>
    <w:rsid w:val="005B5AAD"/>
    <w:rsid w:val="005C42D5"/>
    <w:rsid w:val="005C4483"/>
    <w:rsid w:val="005F6A2D"/>
    <w:rsid w:val="00615F11"/>
    <w:rsid w:val="0062034C"/>
    <w:rsid w:val="00624967"/>
    <w:rsid w:val="006416CD"/>
    <w:rsid w:val="006425C1"/>
    <w:rsid w:val="00643C6A"/>
    <w:rsid w:val="00644D27"/>
    <w:rsid w:val="00646C42"/>
    <w:rsid w:val="00653B10"/>
    <w:rsid w:val="0065507F"/>
    <w:rsid w:val="00683A9A"/>
    <w:rsid w:val="006A2C8E"/>
    <w:rsid w:val="006A4537"/>
    <w:rsid w:val="006B4556"/>
    <w:rsid w:val="006B676F"/>
    <w:rsid w:val="006D3B98"/>
    <w:rsid w:val="006D6222"/>
    <w:rsid w:val="006D7F22"/>
    <w:rsid w:val="006F17D6"/>
    <w:rsid w:val="006F5DDD"/>
    <w:rsid w:val="00711A15"/>
    <w:rsid w:val="00715369"/>
    <w:rsid w:val="0072001D"/>
    <w:rsid w:val="007259BC"/>
    <w:rsid w:val="00730F3F"/>
    <w:rsid w:val="007328AE"/>
    <w:rsid w:val="00735874"/>
    <w:rsid w:val="00736645"/>
    <w:rsid w:val="007701AD"/>
    <w:rsid w:val="00773DD8"/>
    <w:rsid w:val="00776D91"/>
    <w:rsid w:val="00781802"/>
    <w:rsid w:val="00783EAA"/>
    <w:rsid w:val="00784587"/>
    <w:rsid w:val="007879AD"/>
    <w:rsid w:val="00795359"/>
    <w:rsid w:val="007A1C73"/>
    <w:rsid w:val="007A5549"/>
    <w:rsid w:val="007D137B"/>
    <w:rsid w:val="007D6111"/>
    <w:rsid w:val="007E08E5"/>
    <w:rsid w:val="007F698B"/>
    <w:rsid w:val="00802348"/>
    <w:rsid w:val="00810D64"/>
    <w:rsid w:val="00815D8F"/>
    <w:rsid w:val="00830DCC"/>
    <w:rsid w:val="0083442A"/>
    <w:rsid w:val="00842B19"/>
    <w:rsid w:val="00851AF0"/>
    <w:rsid w:val="00857945"/>
    <w:rsid w:val="00864A40"/>
    <w:rsid w:val="00870BF5"/>
    <w:rsid w:val="00871503"/>
    <w:rsid w:val="00876CE5"/>
    <w:rsid w:val="00881E60"/>
    <w:rsid w:val="00886ADC"/>
    <w:rsid w:val="008931DD"/>
    <w:rsid w:val="008B661A"/>
    <w:rsid w:val="008C2964"/>
    <w:rsid w:val="008C46EA"/>
    <w:rsid w:val="008D2627"/>
    <w:rsid w:val="008D28FD"/>
    <w:rsid w:val="008D6111"/>
    <w:rsid w:val="008E390B"/>
    <w:rsid w:val="008F445E"/>
    <w:rsid w:val="008F6A12"/>
    <w:rsid w:val="009009D1"/>
    <w:rsid w:val="00906283"/>
    <w:rsid w:val="00907316"/>
    <w:rsid w:val="00911E6F"/>
    <w:rsid w:val="00912735"/>
    <w:rsid w:val="00914753"/>
    <w:rsid w:val="0091628B"/>
    <w:rsid w:val="0091647E"/>
    <w:rsid w:val="009177B5"/>
    <w:rsid w:val="009325CF"/>
    <w:rsid w:val="00933C5A"/>
    <w:rsid w:val="00942D74"/>
    <w:rsid w:val="0095067F"/>
    <w:rsid w:val="00953B67"/>
    <w:rsid w:val="00955C6C"/>
    <w:rsid w:val="009648DF"/>
    <w:rsid w:val="009652FE"/>
    <w:rsid w:val="009741F1"/>
    <w:rsid w:val="00984B72"/>
    <w:rsid w:val="00992CD3"/>
    <w:rsid w:val="009A0385"/>
    <w:rsid w:val="009B7382"/>
    <w:rsid w:val="009C1433"/>
    <w:rsid w:val="009C4F7B"/>
    <w:rsid w:val="009C5268"/>
    <w:rsid w:val="009D21E1"/>
    <w:rsid w:val="009D55E7"/>
    <w:rsid w:val="009D6A19"/>
    <w:rsid w:val="009D6F82"/>
    <w:rsid w:val="009E322C"/>
    <w:rsid w:val="009E7071"/>
    <w:rsid w:val="00A029B7"/>
    <w:rsid w:val="00A02B68"/>
    <w:rsid w:val="00A0569A"/>
    <w:rsid w:val="00A06ECB"/>
    <w:rsid w:val="00A24331"/>
    <w:rsid w:val="00A34757"/>
    <w:rsid w:val="00A34D19"/>
    <w:rsid w:val="00A4270D"/>
    <w:rsid w:val="00A43AB0"/>
    <w:rsid w:val="00A45822"/>
    <w:rsid w:val="00A46273"/>
    <w:rsid w:val="00A4670A"/>
    <w:rsid w:val="00A54DF1"/>
    <w:rsid w:val="00A642A5"/>
    <w:rsid w:val="00A70E26"/>
    <w:rsid w:val="00A77AC4"/>
    <w:rsid w:val="00A8383D"/>
    <w:rsid w:val="00A84B4B"/>
    <w:rsid w:val="00A866E2"/>
    <w:rsid w:val="00A9146E"/>
    <w:rsid w:val="00AA7950"/>
    <w:rsid w:val="00AC50C6"/>
    <w:rsid w:val="00AC58B0"/>
    <w:rsid w:val="00AD512A"/>
    <w:rsid w:val="00AE48A6"/>
    <w:rsid w:val="00AE4B09"/>
    <w:rsid w:val="00B04B54"/>
    <w:rsid w:val="00B124E2"/>
    <w:rsid w:val="00B14D2B"/>
    <w:rsid w:val="00B153EB"/>
    <w:rsid w:val="00B31A6C"/>
    <w:rsid w:val="00B435EE"/>
    <w:rsid w:val="00B45751"/>
    <w:rsid w:val="00B46A7C"/>
    <w:rsid w:val="00B50158"/>
    <w:rsid w:val="00B50B5D"/>
    <w:rsid w:val="00B62076"/>
    <w:rsid w:val="00B652C8"/>
    <w:rsid w:val="00B67EA5"/>
    <w:rsid w:val="00B72084"/>
    <w:rsid w:val="00B84E6B"/>
    <w:rsid w:val="00BA2B0A"/>
    <w:rsid w:val="00BA369F"/>
    <w:rsid w:val="00BA4A3E"/>
    <w:rsid w:val="00BB4695"/>
    <w:rsid w:val="00BB50D5"/>
    <w:rsid w:val="00BC2E47"/>
    <w:rsid w:val="00BC6A95"/>
    <w:rsid w:val="00BC7CF5"/>
    <w:rsid w:val="00BE26BA"/>
    <w:rsid w:val="00BE3057"/>
    <w:rsid w:val="00BF03E9"/>
    <w:rsid w:val="00C02285"/>
    <w:rsid w:val="00C070F3"/>
    <w:rsid w:val="00C45D7A"/>
    <w:rsid w:val="00C47715"/>
    <w:rsid w:val="00C511EB"/>
    <w:rsid w:val="00C56425"/>
    <w:rsid w:val="00C67F7A"/>
    <w:rsid w:val="00C70C30"/>
    <w:rsid w:val="00C7197A"/>
    <w:rsid w:val="00C7667A"/>
    <w:rsid w:val="00C80CBE"/>
    <w:rsid w:val="00C81DE5"/>
    <w:rsid w:val="00C851D7"/>
    <w:rsid w:val="00C90E04"/>
    <w:rsid w:val="00CB447D"/>
    <w:rsid w:val="00CB4C8D"/>
    <w:rsid w:val="00CD029D"/>
    <w:rsid w:val="00CD278C"/>
    <w:rsid w:val="00CD7BF9"/>
    <w:rsid w:val="00CE27E7"/>
    <w:rsid w:val="00CF0BF1"/>
    <w:rsid w:val="00CF3C29"/>
    <w:rsid w:val="00D0395E"/>
    <w:rsid w:val="00D07F26"/>
    <w:rsid w:val="00D16DC8"/>
    <w:rsid w:val="00D21D53"/>
    <w:rsid w:val="00D27699"/>
    <w:rsid w:val="00D27FE8"/>
    <w:rsid w:val="00D305DA"/>
    <w:rsid w:val="00D3192D"/>
    <w:rsid w:val="00D4447C"/>
    <w:rsid w:val="00D7084C"/>
    <w:rsid w:val="00D73B83"/>
    <w:rsid w:val="00D90E34"/>
    <w:rsid w:val="00D97A78"/>
    <w:rsid w:val="00DA1472"/>
    <w:rsid w:val="00DA3622"/>
    <w:rsid w:val="00DA618D"/>
    <w:rsid w:val="00DB7F0E"/>
    <w:rsid w:val="00DD55AE"/>
    <w:rsid w:val="00DE35DB"/>
    <w:rsid w:val="00E0202C"/>
    <w:rsid w:val="00E02674"/>
    <w:rsid w:val="00E02AE8"/>
    <w:rsid w:val="00E05A48"/>
    <w:rsid w:val="00E05CFF"/>
    <w:rsid w:val="00E05D8D"/>
    <w:rsid w:val="00E13904"/>
    <w:rsid w:val="00E1590C"/>
    <w:rsid w:val="00E213B9"/>
    <w:rsid w:val="00E21EE9"/>
    <w:rsid w:val="00E25BD4"/>
    <w:rsid w:val="00E349CB"/>
    <w:rsid w:val="00E47098"/>
    <w:rsid w:val="00E541B4"/>
    <w:rsid w:val="00E54D59"/>
    <w:rsid w:val="00E57678"/>
    <w:rsid w:val="00E71343"/>
    <w:rsid w:val="00E76B13"/>
    <w:rsid w:val="00E76D8A"/>
    <w:rsid w:val="00E82019"/>
    <w:rsid w:val="00EB513F"/>
    <w:rsid w:val="00ED4C8C"/>
    <w:rsid w:val="00EE5C62"/>
    <w:rsid w:val="00EE779C"/>
    <w:rsid w:val="00F03155"/>
    <w:rsid w:val="00F106F0"/>
    <w:rsid w:val="00F22AD2"/>
    <w:rsid w:val="00F23889"/>
    <w:rsid w:val="00F247DD"/>
    <w:rsid w:val="00F25C0A"/>
    <w:rsid w:val="00F311E8"/>
    <w:rsid w:val="00F43283"/>
    <w:rsid w:val="00F43AB2"/>
    <w:rsid w:val="00F44ECF"/>
    <w:rsid w:val="00F46529"/>
    <w:rsid w:val="00F50894"/>
    <w:rsid w:val="00F718E1"/>
    <w:rsid w:val="00F77620"/>
    <w:rsid w:val="00F82E7A"/>
    <w:rsid w:val="00F92FAE"/>
    <w:rsid w:val="00F94E73"/>
    <w:rsid w:val="00F9792C"/>
    <w:rsid w:val="00FA031E"/>
    <w:rsid w:val="00FC5185"/>
    <w:rsid w:val="00FD0A6B"/>
    <w:rsid w:val="00FD5E42"/>
    <w:rsid w:val="00FD7974"/>
    <w:rsid w:val="00FE3D95"/>
    <w:rsid w:val="00FF47EB"/>
    <w:rsid w:val="00FF7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57BAC"/>
  <w15:chartTrackingRefBased/>
  <w15:docId w15:val="{92FFEFFE-2DCF-420C-93D5-7E13DFC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widowControl w:val="0"/>
      <w:autoSpaceDE w:val="0"/>
      <w:autoSpaceDN w:val="0"/>
      <w:adjustRightInd w:val="0"/>
      <w:ind w:left="705"/>
    </w:pPr>
    <w:rPr>
      <w:sz w:val="20"/>
    </w:rPr>
  </w:style>
  <w:style w:type="paragraph" w:styleId="Tekstpodstawowywcity2">
    <w:name w:val="Body Text Indent 2"/>
    <w:basedOn w:val="Normalny"/>
    <w:semiHidden/>
    <w:pPr>
      <w:widowControl w:val="0"/>
      <w:autoSpaceDE w:val="0"/>
      <w:autoSpaceDN w:val="0"/>
      <w:adjustRightInd w:val="0"/>
      <w:ind w:left="700"/>
    </w:pPr>
    <w:rPr>
      <w:sz w:val="20"/>
    </w:rPr>
  </w:style>
  <w:style w:type="character" w:styleId="Odwoaniedokomentarza">
    <w:name w:val="annotation reference"/>
    <w:uiPriority w:val="99"/>
    <w:semiHidden/>
    <w:unhideWhenUsed/>
    <w:rsid w:val="008B661A"/>
    <w:rPr>
      <w:sz w:val="16"/>
      <w:szCs w:val="16"/>
    </w:rPr>
  </w:style>
  <w:style w:type="paragraph" w:styleId="Tekstkomentarza">
    <w:name w:val="annotation text"/>
    <w:basedOn w:val="Normalny"/>
    <w:link w:val="TekstkomentarzaZnak"/>
    <w:uiPriority w:val="99"/>
    <w:semiHidden/>
    <w:unhideWhenUsed/>
    <w:rsid w:val="008B661A"/>
    <w:rPr>
      <w:sz w:val="20"/>
      <w:szCs w:val="20"/>
    </w:rPr>
  </w:style>
  <w:style w:type="character" w:customStyle="1" w:styleId="TekstkomentarzaZnak">
    <w:name w:val="Tekst komentarza Znak"/>
    <w:basedOn w:val="Domylnaczcionkaakapitu"/>
    <w:link w:val="Tekstkomentarza"/>
    <w:uiPriority w:val="99"/>
    <w:semiHidden/>
    <w:rsid w:val="008B661A"/>
  </w:style>
  <w:style w:type="paragraph" w:styleId="Tematkomentarza">
    <w:name w:val="annotation subject"/>
    <w:basedOn w:val="Tekstkomentarza"/>
    <w:next w:val="Tekstkomentarza"/>
    <w:link w:val="TematkomentarzaZnak"/>
    <w:uiPriority w:val="99"/>
    <w:semiHidden/>
    <w:unhideWhenUsed/>
    <w:rsid w:val="008B661A"/>
    <w:rPr>
      <w:b/>
      <w:bCs/>
      <w:lang w:val="x-none" w:eastAsia="x-none"/>
    </w:rPr>
  </w:style>
  <w:style w:type="character" w:customStyle="1" w:styleId="TematkomentarzaZnak">
    <w:name w:val="Temat komentarza Znak"/>
    <w:link w:val="Tematkomentarza"/>
    <w:uiPriority w:val="99"/>
    <w:semiHidden/>
    <w:rsid w:val="008B661A"/>
    <w:rPr>
      <w:b/>
      <w:bCs/>
    </w:rPr>
  </w:style>
  <w:style w:type="paragraph" w:styleId="Tekstdymka">
    <w:name w:val="Balloon Text"/>
    <w:basedOn w:val="Normalny"/>
    <w:link w:val="TekstdymkaZnak"/>
    <w:uiPriority w:val="99"/>
    <w:semiHidden/>
    <w:unhideWhenUsed/>
    <w:rsid w:val="008B661A"/>
    <w:rPr>
      <w:rFonts w:ascii="Tahoma" w:hAnsi="Tahoma"/>
      <w:sz w:val="16"/>
      <w:szCs w:val="16"/>
      <w:lang w:val="x-none" w:eastAsia="x-none"/>
    </w:rPr>
  </w:style>
  <w:style w:type="character" w:customStyle="1" w:styleId="TekstdymkaZnak">
    <w:name w:val="Tekst dymka Znak"/>
    <w:link w:val="Tekstdymka"/>
    <w:uiPriority w:val="99"/>
    <w:semiHidden/>
    <w:rsid w:val="008B661A"/>
    <w:rPr>
      <w:rFonts w:ascii="Tahoma" w:hAnsi="Tahoma" w:cs="Tahoma"/>
      <w:sz w:val="16"/>
      <w:szCs w:val="16"/>
    </w:rPr>
  </w:style>
  <w:style w:type="paragraph" w:styleId="Lista">
    <w:name w:val="List"/>
    <w:basedOn w:val="Normalny"/>
    <w:semiHidden/>
    <w:rsid w:val="00405B09"/>
    <w:pPr>
      <w:ind w:left="360" w:hanging="360"/>
    </w:pPr>
    <w:rPr>
      <w:szCs w:val="20"/>
    </w:rPr>
  </w:style>
  <w:style w:type="paragraph" w:styleId="Tekstpodstawowy">
    <w:name w:val="Body Text"/>
    <w:basedOn w:val="Normalny"/>
    <w:link w:val="TekstpodstawowyZnak"/>
    <w:uiPriority w:val="99"/>
    <w:semiHidden/>
    <w:unhideWhenUsed/>
    <w:rsid w:val="00405B09"/>
    <w:pPr>
      <w:spacing w:after="120"/>
    </w:pPr>
    <w:rPr>
      <w:lang w:val="x-none" w:eastAsia="x-none"/>
    </w:rPr>
  </w:style>
  <w:style w:type="character" w:customStyle="1" w:styleId="TekstpodstawowyZnak">
    <w:name w:val="Tekst podstawowy Znak"/>
    <w:link w:val="Tekstpodstawowy"/>
    <w:uiPriority w:val="99"/>
    <w:semiHidden/>
    <w:rsid w:val="00405B09"/>
    <w:rPr>
      <w:sz w:val="24"/>
      <w:szCs w:val="24"/>
    </w:rPr>
  </w:style>
  <w:style w:type="paragraph" w:styleId="Nagwek">
    <w:name w:val="header"/>
    <w:basedOn w:val="Normalny"/>
    <w:link w:val="NagwekZnak"/>
    <w:uiPriority w:val="99"/>
    <w:unhideWhenUsed/>
    <w:rsid w:val="008931DD"/>
    <w:pPr>
      <w:tabs>
        <w:tab w:val="center" w:pos="4536"/>
        <w:tab w:val="right" w:pos="9072"/>
      </w:tabs>
    </w:pPr>
    <w:rPr>
      <w:lang w:val="x-none" w:eastAsia="x-none"/>
    </w:rPr>
  </w:style>
  <w:style w:type="character" w:customStyle="1" w:styleId="NagwekZnak">
    <w:name w:val="Nagłówek Znak"/>
    <w:link w:val="Nagwek"/>
    <w:uiPriority w:val="99"/>
    <w:rsid w:val="008931DD"/>
    <w:rPr>
      <w:sz w:val="24"/>
      <w:szCs w:val="24"/>
    </w:rPr>
  </w:style>
  <w:style w:type="paragraph" w:styleId="Stopka">
    <w:name w:val="footer"/>
    <w:basedOn w:val="Normalny"/>
    <w:link w:val="StopkaZnak"/>
    <w:uiPriority w:val="99"/>
    <w:unhideWhenUsed/>
    <w:rsid w:val="008931DD"/>
    <w:pPr>
      <w:tabs>
        <w:tab w:val="center" w:pos="4536"/>
        <w:tab w:val="right" w:pos="9072"/>
      </w:tabs>
    </w:pPr>
    <w:rPr>
      <w:lang w:val="x-none" w:eastAsia="x-none"/>
    </w:rPr>
  </w:style>
  <w:style w:type="character" w:customStyle="1" w:styleId="StopkaZnak">
    <w:name w:val="Stopka Znak"/>
    <w:link w:val="Stopka"/>
    <w:uiPriority w:val="99"/>
    <w:rsid w:val="008931DD"/>
    <w:rPr>
      <w:sz w:val="24"/>
      <w:szCs w:val="24"/>
    </w:rPr>
  </w:style>
  <w:style w:type="table" w:styleId="Tabela-Siatka">
    <w:name w:val="Table Grid"/>
    <w:basedOn w:val="Standardowy"/>
    <w:uiPriority w:val="59"/>
    <w:rsid w:val="0015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34757"/>
    <w:pPr>
      <w:ind w:left="720"/>
      <w:contextualSpacing/>
    </w:pPr>
  </w:style>
  <w:style w:type="paragraph" w:styleId="Tekstprzypisukocowego">
    <w:name w:val="endnote text"/>
    <w:basedOn w:val="Normalny"/>
    <w:link w:val="TekstprzypisukocowegoZnak"/>
    <w:uiPriority w:val="99"/>
    <w:semiHidden/>
    <w:unhideWhenUsed/>
    <w:rsid w:val="00C070F3"/>
    <w:rPr>
      <w:sz w:val="20"/>
      <w:szCs w:val="20"/>
    </w:rPr>
  </w:style>
  <w:style w:type="character" w:customStyle="1" w:styleId="TekstprzypisukocowegoZnak">
    <w:name w:val="Tekst przypisu końcowego Znak"/>
    <w:basedOn w:val="Domylnaczcionkaakapitu"/>
    <w:link w:val="Tekstprzypisukocowego"/>
    <w:uiPriority w:val="99"/>
    <w:semiHidden/>
    <w:rsid w:val="00C070F3"/>
  </w:style>
  <w:style w:type="character" w:styleId="Odwoanieprzypisukocowego">
    <w:name w:val="endnote reference"/>
    <w:basedOn w:val="Domylnaczcionkaakapitu"/>
    <w:uiPriority w:val="99"/>
    <w:semiHidden/>
    <w:unhideWhenUsed/>
    <w:rsid w:val="00C07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0B8E-351F-4C3E-BDA7-68F58F77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4800</Words>
  <Characters>28803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REGULAMIN  (projekt )</vt:lpstr>
    </vt:vector>
  </TitlesOfParts>
  <Company>ista Polska Sp. z o.o.</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 )</dc:title>
  <dc:subject/>
  <dc:creator>El</dc:creator>
  <cp:keywords/>
  <cp:lastModifiedBy>Uzytkownik</cp:lastModifiedBy>
  <cp:revision>2</cp:revision>
  <cp:lastPrinted>2023-11-02T13:35:00Z</cp:lastPrinted>
  <dcterms:created xsi:type="dcterms:W3CDTF">2024-03-22T10:53:00Z</dcterms:created>
  <dcterms:modified xsi:type="dcterms:W3CDTF">2024-03-22T10:53:00Z</dcterms:modified>
</cp:coreProperties>
</file>